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F8" w:rsidRDefault="00172C87">
      <w:pPr>
        <w:pStyle w:val="ConsPlusTitle0"/>
        <w:jc w:val="center"/>
        <w:outlineLvl w:val="0"/>
      </w:pPr>
      <w:bookmarkStart w:id="0" w:name="_GoBack"/>
      <w:bookmarkEnd w:id="0"/>
      <w:r>
        <w:t>ПРАВИТЕЛЬСТВО ПЕНЗЕНСКОЙ ОБЛАСТИ</w:t>
      </w:r>
    </w:p>
    <w:p w:rsidR="007364F8" w:rsidRDefault="007364F8">
      <w:pPr>
        <w:pStyle w:val="ConsPlusTitle0"/>
        <w:jc w:val="both"/>
      </w:pPr>
    </w:p>
    <w:p w:rsidR="007364F8" w:rsidRDefault="00172C87">
      <w:pPr>
        <w:pStyle w:val="ConsPlusTitle0"/>
        <w:jc w:val="center"/>
      </w:pPr>
      <w:r>
        <w:t>ПОСТАНОВЛЕНИЕ</w:t>
      </w:r>
    </w:p>
    <w:p w:rsidR="007364F8" w:rsidRDefault="00172C87">
      <w:pPr>
        <w:pStyle w:val="ConsPlusTitle0"/>
        <w:jc w:val="center"/>
      </w:pPr>
      <w:r>
        <w:t>от 21 августа 2024 г. N 623-пП</w:t>
      </w:r>
    </w:p>
    <w:p w:rsidR="007364F8" w:rsidRDefault="007364F8">
      <w:pPr>
        <w:pStyle w:val="ConsPlusTitle0"/>
        <w:jc w:val="both"/>
      </w:pPr>
    </w:p>
    <w:p w:rsidR="007364F8" w:rsidRDefault="00172C87">
      <w:pPr>
        <w:pStyle w:val="ConsPlusTitle0"/>
        <w:jc w:val="center"/>
      </w:pPr>
      <w:r>
        <w:t>ОБ УТВЕРЖДЕНИИ ПОРЯДКА ОРГАНИЗАЦИИ ИНДИВИДУАЛЬНОГО ОТБОРА</w:t>
      </w:r>
    </w:p>
    <w:p w:rsidR="007364F8" w:rsidRDefault="00172C87">
      <w:pPr>
        <w:pStyle w:val="ConsPlusTitle0"/>
        <w:jc w:val="center"/>
      </w:pPr>
      <w:r>
        <w:t>ОБУЧАЮЩИХСЯ В ГОСУДАРСТВЕННЫХ И МУНИЦИПАЛЬНЫХ</w:t>
      </w:r>
    </w:p>
    <w:p w:rsidR="007364F8" w:rsidRDefault="00172C87">
      <w:pPr>
        <w:pStyle w:val="ConsPlusTitle0"/>
        <w:jc w:val="center"/>
      </w:pPr>
      <w:r>
        <w:t>ОБРАЗОВАТЕЛЬНЫХ ОРГАНИЗАЦИЯХ ПЕНЗЕНСКОЙ ОБЛАСТИ</w:t>
      </w:r>
    </w:p>
    <w:p w:rsidR="007364F8" w:rsidRDefault="00172C87">
      <w:pPr>
        <w:pStyle w:val="ConsPlusTitle0"/>
        <w:jc w:val="center"/>
      </w:pPr>
      <w:r>
        <w:t>ДЛЯ ПОЛУЧЕНИЯ ОСНОВНОГО ОБЩЕГО И СРЕДНЕГО ОБЩЕГО ОБРАЗОВАНИЯ</w:t>
      </w:r>
    </w:p>
    <w:p w:rsidR="007364F8" w:rsidRDefault="00172C87">
      <w:pPr>
        <w:pStyle w:val="ConsPlusTitle0"/>
        <w:jc w:val="center"/>
      </w:pPr>
      <w:r>
        <w:t>С УГЛУБЛЕННЫМ ИЗУЧЕНИЕМ ОТДЕЛЬНЫХ УЧЕБНЫХ ПРЕДМЕТОВ ИЛИ</w:t>
      </w:r>
    </w:p>
    <w:p w:rsidR="007364F8" w:rsidRDefault="00172C87">
      <w:pPr>
        <w:pStyle w:val="ConsPlusTitle0"/>
        <w:jc w:val="center"/>
      </w:pPr>
      <w:r>
        <w:t>ДЛЯ ПРОФИЛЬНОГО ОБУЧЕНИЯ</w:t>
      </w:r>
    </w:p>
    <w:p w:rsidR="007364F8" w:rsidRDefault="007364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64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02.03.2026 N 152-пП)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</w:tr>
    </w:tbl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ind w:firstLine="540"/>
        <w:jc w:val="both"/>
      </w:pPr>
      <w:r>
        <w:t xml:space="preserve">В соответствии с </w:t>
      </w:r>
      <w:hyperlink r:id="rId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67</w:t>
        </w:r>
      </w:hyperlink>
      <w:r>
        <w:t xml:space="preserve"> Федерального закона от 29.12.2012 N 273-ФЗ "Об образовании в Российской Федерации" </w:t>
      </w:r>
      <w:r>
        <w:t xml:space="preserve">(с последующими изменениями), </w:t>
      </w:r>
      <w:hyperlink r:id="rId8" w:tooltip="Закон Пензенской обл. от 31.05.2024 N 4313-ЗПО (ред. от 27.02.2026) &quot;Об образовании в Пензенской области&quot; (принят ЗС Пензенской обл. 31.05.2024) {КонсультантПлюс}">
        <w:r>
          <w:rPr>
            <w:color w:val="0000FF"/>
          </w:rPr>
          <w:t>пунктом 23 статьи 4</w:t>
        </w:r>
      </w:hyperlink>
      <w:r>
        <w:t xml:space="preserve"> Закона Пензенской области от 31.05.2024 N 4313-ЗПО "Об образовании в Пензенской области" (с последующими изменениями), руководствуясь </w:t>
      </w:r>
      <w:hyperlink r:id="rId9" w:tooltip="Закон Пензенской обл. от 21.04.2023 N 4006-ЗПО (ред. от 27.02.2026) &quot;О Правительстве Пензенской области&quot; (принят ЗС Пензенской обл. 21.04.2023) (с изм. и доп., вступившими в силу с 21.03.2026) {КонсультантПлюс}">
        <w:r>
          <w:rPr>
            <w:color w:val="0000FF"/>
          </w:rPr>
          <w:t>Законом</w:t>
        </w:r>
      </w:hyperlink>
      <w:r>
        <w:t xml:space="preserve"> Пензенской обла</w:t>
      </w:r>
      <w:r>
        <w:t>сти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7364F8" w:rsidRDefault="00172C87">
      <w:pPr>
        <w:pStyle w:val="ConsPlusNormal0"/>
        <w:jc w:val="both"/>
      </w:pPr>
      <w:r>
        <w:t xml:space="preserve">(преамбула в ред. </w:t>
      </w:r>
      <w:hyperlink r:id="rId10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02.03.2026 N 152-пП)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</w:t>
      </w:r>
      <w:r>
        <w:t>льного обучения.</w:t>
      </w:r>
    </w:p>
    <w:p w:rsidR="007364F8" w:rsidRDefault="00172C87">
      <w:pPr>
        <w:pStyle w:val="ConsPlusNormal0"/>
        <w:jc w:val="both"/>
      </w:pPr>
      <w:r>
        <w:t xml:space="preserve">(п. 1 в ред. </w:t>
      </w:r>
      <w:hyperlink r:id="rId11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02.03.2026 N 152-пП)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</w:t>
      </w:r>
      <w:r>
        <w:t>тва Пензенской области, координирующего вопросы общего и профессионального образования.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jc w:val="right"/>
      </w:pPr>
      <w:r>
        <w:t>Председатель Правительства</w:t>
      </w:r>
    </w:p>
    <w:p w:rsidR="007364F8" w:rsidRDefault="00172C87">
      <w:pPr>
        <w:pStyle w:val="ConsPlusNormal0"/>
        <w:jc w:val="right"/>
      </w:pPr>
      <w:r>
        <w:t>Пензенской области</w:t>
      </w:r>
    </w:p>
    <w:p w:rsidR="007364F8" w:rsidRDefault="00172C87">
      <w:pPr>
        <w:pStyle w:val="ConsPlusNormal0"/>
        <w:jc w:val="right"/>
      </w:pPr>
      <w:r>
        <w:t>Н.П.СИМОНОВ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jc w:val="right"/>
        <w:outlineLvl w:val="0"/>
      </w:pPr>
      <w:r>
        <w:t>Утверждены</w:t>
      </w:r>
    </w:p>
    <w:p w:rsidR="007364F8" w:rsidRDefault="00172C87">
      <w:pPr>
        <w:pStyle w:val="ConsPlusNormal0"/>
        <w:jc w:val="right"/>
      </w:pPr>
      <w:r>
        <w:t>постановлением</w:t>
      </w:r>
    </w:p>
    <w:p w:rsidR="007364F8" w:rsidRDefault="00172C87">
      <w:pPr>
        <w:pStyle w:val="ConsPlusNormal0"/>
        <w:jc w:val="right"/>
      </w:pPr>
      <w:r>
        <w:t>Правительства Пензенской области</w:t>
      </w:r>
    </w:p>
    <w:p w:rsidR="007364F8" w:rsidRDefault="00172C87">
      <w:pPr>
        <w:pStyle w:val="ConsPlusNormal0"/>
        <w:jc w:val="right"/>
      </w:pPr>
      <w:r>
        <w:t>от 21 августа 2024 г. N 623-пП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Title0"/>
        <w:jc w:val="center"/>
      </w:pPr>
      <w:bookmarkStart w:id="1" w:name="P36"/>
      <w:bookmarkEnd w:id="1"/>
      <w:r>
        <w:t>ПОРЯДОК</w:t>
      </w:r>
    </w:p>
    <w:p w:rsidR="007364F8" w:rsidRDefault="00172C87">
      <w:pPr>
        <w:pStyle w:val="ConsPlusTitle0"/>
        <w:jc w:val="center"/>
      </w:pPr>
      <w:r>
        <w:t>ОРГАН</w:t>
      </w:r>
      <w:r>
        <w:t>ИЗАЦИИ ИНДИВИДУАЛЬНОГО ОТБОРА ОБУЧАЮЩИХСЯ</w:t>
      </w:r>
    </w:p>
    <w:p w:rsidR="007364F8" w:rsidRDefault="00172C87">
      <w:pPr>
        <w:pStyle w:val="ConsPlusTitle0"/>
        <w:jc w:val="center"/>
      </w:pPr>
      <w:r>
        <w:t>В ГОСУДАРСТВЕННЫХ И МУНИЦИПАЛЬНЫХ ОБРАЗОВАТЕЛЬНЫХ</w:t>
      </w:r>
    </w:p>
    <w:p w:rsidR="007364F8" w:rsidRDefault="00172C87">
      <w:pPr>
        <w:pStyle w:val="ConsPlusTitle0"/>
        <w:jc w:val="center"/>
      </w:pPr>
      <w:r>
        <w:t>ОРГАНИЗАЦИЯХ ПЕНЗЕНСКОЙ ОБЛАСТИ ДЛЯ ПОЛУЧЕНИЯ ОСНОВНОГО</w:t>
      </w:r>
    </w:p>
    <w:p w:rsidR="007364F8" w:rsidRDefault="00172C87">
      <w:pPr>
        <w:pStyle w:val="ConsPlusTitle0"/>
        <w:jc w:val="center"/>
      </w:pPr>
      <w:r>
        <w:t>ОБЩЕГО И СРЕДНЕГО ОБЩЕГО ОБРАЗОВАНИЯ С УГЛУБЛЕННЫМ ИЗУЧЕНИЕМ</w:t>
      </w:r>
    </w:p>
    <w:p w:rsidR="007364F8" w:rsidRDefault="00172C87">
      <w:pPr>
        <w:pStyle w:val="ConsPlusTitle0"/>
        <w:jc w:val="center"/>
      </w:pPr>
      <w:r>
        <w:lastRenderedPageBreak/>
        <w:t>ОТДЕЛЬНЫХ УЧЕБНЫХ ПРЕДМЕТОВ ИЛИ ДЛЯ ПРОФИЛЬНОГО ОБУЧЕНИЯ</w:t>
      </w:r>
    </w:p>
    <w:p w:rsidR="007364F8" w:rsidRDefault="007364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64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64F8" w:rsidRDefault="00172C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Пензенской обл. от 02.03.2026 N 152-пП &quot;О внесении изменений в постановление Правительства Пензенской области от 21.08.2024 N 623-пП&quot; (вместе с &quot;Порядком организации индивидуального отбора обучающихся в государственных и муниципаль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02.03</w:t>
            </w:r>
            <w:r>
              <w:rPr>
                <w:color w:val="392C69"/>
              </w:rPr>
              <w:t>.2026 N 152-пП)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4F8" w:rsidRDefault="007364F8">
            <w:pPr>
              <w:pStyle w:val="ConsPlusNormal0"/>
            </w:pPr>
          </w:p>
        </w:tc>
      </w:tr>
    </w:tbl>
    <w:p w:rsidR="007364F8" w:rsidRDefault="007364F8">
      <w:pPr>
        <w:pStyle w:val="ConsPlusNormal0"/>
        <w:ind w:firstLine="540"/>
        <w:jc w:val="both"/>
      </w:pPr>
    </w:p>
    <w:p w:rsidR="007364F8" w:rsidRDefault="00172C87">
      <w:pPr>
        <w:pStyle w:val="ConsPlusNormal0"/>
        <w:ind w:firstLine="540"/>
        <w:jc w:val="both"/>
      </w:pPr>
      <w:r>
        <w:t>1. Порядок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</w:t>
      </w:r>
      <w:r>
        <w:t xml:space="preserve"> для профильного обучения (далее - Порядок) разработан на основании </w:t>
      </w:r>
      <w:hyperlink r:id="rId1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5 статьи 67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изменениями), </w:t>
      </w:r>
      <w:hyperlink r:id="rId15" w:tooltip="Закон Пензенской обл. от 31.05.2024 N 4313-ЗПО (ред. от 27.02.2026) &quot;Об образовании в Пензенской области&quot; (принят ЗС Пензенской обл. 31.05.2024) {КонсультантПлюс}">
        <w:r>
          <w:rPr>
            <w:color w:val="0000FF"/>
          </w:rPr>
          <w:t>пункта 23 статьи 4</w:t>
        </w:r>
      </w:hyperlink>
      <w:r>
        <w:t xml:space="preserve"> и </w:t>
      </w:r>
      <w:hyperlink r:id="rId16" w:tooltip="Закон Пензенской обл. от 31.05.2024 N 4313-ЗПО (ред. от 27.02.2026) &quot;Об образовании в Пензенской области&quot; (принят ЗС Пензенской обл. 31.05.2024) {КонсультантПлюс}">
        <w:r>
          <w:rPr>
            <w:color w:val="0000FF"/>
          </w:rPr>
          <w:t>пункта 3 статьи 8-1</w:t>
        </w:r>
      </w:hyperlink>
      <w:r>
        <w:t xml:space="preserve"> Закона Пензенской области от 31.05.2024 N 4313-</w:t>
      </w:r>
      <w:r>
        <w:t>ЗПО "Об образовании в Пензенской области" (с последующими изменениями) и устанавливает процедуру организации индивидуального отбора обучающихся в государственных и муниципальных образовательных организациях Пензенской области (далее - образовательная орган</w:t>
      </w:r>
      <w:r>
        <w:t>изация)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2. Индивидуальный отбор обучающихся для получения основного общего и среднего общего образования с углубл</w:t>
      </w:r>
      <w:r>
        <w:t>енным изучением отдельных учебных предметов или для профильного обучения (далее - индивидуальный отбор) в образовательных организациях, в том числе при приеме либо переводе обучающихся в такие организации, допускается: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в отношении обучающихся, завершивш</w:t>
      </w:r>
      <w:r>
        <w:t>их освоение образовательных программ начального общего образования либо осваивающих образовательные программы основного общего образования, в целях их приема либо перевода на обучение в классы с углубленным изучением отдельных учебных предметов;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2) в отнош</w:t>
      </w:r>
      <w:r>
        <w:t>ении лиц, завершивших освоение программ основного общего образования, в целях их приема либо перевода на обучение в классы профильного обучения, за исключением классов универсального профиля.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3. Перечень государственных образовательных организаций Пензенск</w:t>
      </w:r>
      <w:r>
        <w:t>ой области, перечень муниципальных образовательных организаций, в которых организуется индивидуальный отбор обучающихся в следующем учебном году (на следующий учебный год), с указанием предельной наполняемости классов с углубленным изучением отдельных учеб</w:t>
      </w:r>
      <w:r>
        <w:t>ных предметов для получения основного общего образования и классов профильного обучения для получения среднего общего образования, а также классов без углубленного изучения отдельных учебных предметов и классов универсального профиля утверждается соответст</w:t>
      </w:r>
      <w:r>
        <w:t>венно органом, осуществляющим государственное управление в сфере образования Пензенской области, уполномоченным органом местного самоуправления и размещается на их официальных сайтах в информационно-телекоммуникационной сети "Интернет" не позднее 1 марта т</w:t>
      </w:r>
      <w:r>
        <w:t>екущего учебного года.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4. Образовательная организация самостоятельно устанавливает сроки приема документов для проведения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5. Критерии проведения индивидуального отбора обучающихся, завершивших освоение образовательных программ начал</w:t>
      </w:r>
      <w:r>
        <w:t>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устанавливаются образовательной организацией самостоятельно и утверждаются распорядит</w:t>
      </w:r>
      <w:r>
        <w:t>ельным актом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bookmarkStart w:id="2" w:name="P52"/>
      <w:bookmarkEnd w:id="2"/>
      <w:r>
        <w:t xml:space="preserve">6. Индивидуальный отбор обучающихся осуществляется на основании личного заявления родителя (законного представителя) ребенка или поступающего, реализующего право, предусмотренное </w:t>
      </w:r>
      <w:hyperlink r:id="rId1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от 29.12.2012 N 273-ФЗ "Об</w:t>
      </w:r>
      <w:r>
        <w:t xml:space="preserve"> образовании в Российской Федерации" (с последующими изменениями) при предъявлении оригинала документа, удостоверяющего личность родителя (законного представителя) ребенка или поступающего, реализующего право, предусмотренное </w:t>
      </w:r>
      <w:hyperlink r:id="rId1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от 29.12.20212 N 273-</w:t>
      </w:r>
      <w:r>
        <w:t xml:space="preserve">ФЗ (с последующими изменениями), либо оригинала документа, удостоверяющего личность иностранного гражданина в Российской Федерации в соответствии со </w:t>
      </w:r>
      <w:hyperlink r:id="rId1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25.07.2002 N 115-ФЗ "О правовом положении </w:t>
      </w:r>
      <w:r>
        <w:lastRenderedPageBreak/>
        <w:t xml:space="preserve">иностранных граждан в Российской Федерации" </w:t>
      </w:r>
      <w:r>
        <w:t>(с последующими изменениями).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К заявлению прилагаются копии следующих документов: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выписка из ведомости успеваемости, заверенная руководителем образовательной организации (или копия аттестата об основном общем образовании - при приеме либо переводе в образовательную организацию для получения среднего общего образования);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2) грамоты, д</w:t>
      </w:r>
      <w:r>
        <w:t>ипломы, сертификаты, удостоверения, подтверждающие учебные, интеллектуальные, творческие и спортивные достижения обучающихся, завершивших освоение образовательных программ начального общего образования либо осваивающих образовательные программы основного о</w:t>
      </w:r>
      <w:r>
        <w:t>бщего образования, а также лиц, завершивших освоение программ основного общего образования.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7. В целях организации индивидуального отбора в образовательной организации создаются приемная и апелляционная комиссии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Составы приемно</w:t>
      </w:r>
      <w:r>
        <w:t>й и апелляционной комиссий образовательной организации утверждаются ежегодно распорядительным актом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8. Составы приемной и апелляционной комиссий образовательной организации формируются таким образом, чтобы была исключена возмож</w:t>
      </w:r>
      <w:r>
        <w:t>ность возникновения конфликта интересов, которые могли бы повлиять на принимаемые приемной и апелляционной комиссиями образовательной организации решения.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9. Индивидуальный отбор осуществляется приемной комиссией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В состав прием</w:t>
      </w:r>
      <w:r>
        <w:t>ной комиссии входят: председатель приемной комиссии, заместитель председателя приемной комиссии, секретарь и члены приемной комиссии.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Полномочия приемной комиссии: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рассмотрение документов обучающихся, завершивших освоение образовательных программ началь</w:t>
      </w:r>
      <w:r>
        <w:t xml:space="preserve">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предусмотренных </w:t>
      </w:r>
      <w:hyperlink w:anchor="P52" w:tooltip="6. Индивидуальный отбор обучающихся осуществляется на основании личного заявления родителя (законного представителя) ребенка или поступающего, реализующего право, предусмотренное пунктом 1 части 1 статьи 34 Федерального закона от 29.12.2012 N 273-ФЗ &quot;Об образо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2) </w:t>
      </w:r>
      <w:r>
        <w:t>ознакомление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родителе</w:t>
      </w:r>
      <w:r>
        <w:t>й (законных представителей)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</w:t>
      </w:r>
      <w:r>
        <w:t>вания, с документами, регламентирующими организацию образовательного процесса в образовательной организации и работу приемной комиссии;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3) организация и проведение индивидуального отбора;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4) подведение итогов индивидуального отбора обучающихся, завершивших</w:t>
      </w:r>
      <w:r>
        <w:t xml:space="preserve">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образования, на основании критериев, утвержденных распоряд</w:t>
      </w:r>
      <w:r>
        <w:t>ительным актом образовательной организации;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5) подготовка протокола приемной комиссии об утверждении итогов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10. По итогам индивидуального отбора приемная комиссия принимает одно из следующих решений: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рекомендовать руководителю об</w:t>
      </w:r>
      <w:r>
        <w:t>разовательной организации зачислить обучающегося, завершившего освоение образовательных программ начального общего образования, либо осваивающего образовательные программы основного общего образования, или лицо, завершившее освоение программ основного обще</w:t>
      </w:r>
      <w:r>
        <w:t>го образования, в образовательную организацию;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lastRenderedPageBreak/>
        <w:t>2) рекомендовать руководителю образовательной организации отказать обучающемуся, завершившему освоение образовательных программ начального общего образования либо осваивающему образовательные программы основно</w:t>
      </w:r>
      <w:r>
        <w:t>го общего образования, или лицу, завершившему освоение программ основного общего образования, в зачислении в образовательную организацию.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При этом за обучающимся образовательной организации, завершившим освоение образовательной программы начального общего </w:t>
      </w:r>
      <w:r>
        <w:t>образования либо осваивающим образовательную программу основного общего образования, не прошедшим индивидуальный отбор в класс с углубленным изучением отдельных учебных предметов, сохраняется право на продолжение обучения в той же образовательной организац</w:t>
      </w:r>
      <w:r>
        <w:t>ии, в которой он обучается (за исключением случаев реализации образовательной организацией только программы начального общего образования).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Лица, не прошедшие индивидуальный отбор в классы профильного обучения в образовательной организации, в которой они з</w:t>
      </w:r>
      <w:r>
        <w:t>авершили освоение программ основного общего образования, имеют право на зачисление в класс универсального профиля в той же образовательной организации, а при отсутствии такого класса - на обучение по программе среднего общего образования в другой образоват</w:t>
      </w:r>
      <w:r>
        <w:t>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11. В период приема документов приемная комиссия ежедневно размещает на официальном сайте образовательной организации в информационно-телекоммуникационной сети "Интернет" сведения о количестве поданных заявлений.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Приемная комиссия обеспечивает функционирование специальных телефонных линий и раздела на официальном сайте образовательной организации в информационно-телекоммуникационной сети "Интернет" для ответов на обращения граждан, связанные с индивидуальным отборо</w:t>
      </w:r>
      <w:r>
        <w:t>м.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12. Не позднее чем за 30 календарных дней до даты начала индивидуального отбора образовательная организация размещает на своем официальном сайте в информационно-телекоммуникационной сети "Интернет" информацию о сроках, времени, месте подачи заявления, п</w:t>
      </w:r>
      <w:r>
        <w:t>еречне документов, необходимых для приема либо перевода, критериях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13. Информация о результатах индивидуального отбора размещается на официальном сайте образовательной организации в информационно-телекоммуникационной сети "Интернет"</w:t>
      </w:r>
      <w:r>
        <w:t xml:space="preserve"> не позднее 3 календарных дней после даты объявления результатов индивидуального отбора с учетом соблюдения законодательства Российской Федерации в области персональных данных.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14. По результатам индивидуального отбора родители (законные представители) обу</w:t>
      </w:r>
      <w:r>
        <w:t xml:space="preserve">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лица, завершившие освоение программ основного общего образования, вправе не позднее двух </w:t>
      </w:r>
      <w:r>
        <w:t>рабочих дней после объявления результатов индивидуального отбора подать письменное апелляционное заявление (далее - апелляция) в апелляционную комиссию образовательной организации о нарушении, установленного порядка проведения индивидуального отбора и (или</w:t>
      </w:r>
      <w:r>
        <w:t>) несогласии с результатами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15. Апелляция рассматривается не позднее трех рабочих дней с момента ее поступления.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На заседании апелляционной комиссии вправе присутствовать обучающиеся, завершившие освоение образовательных программ на</w:t>
      </w:r>
      <w:r>
        <w:t>чального общего образования либо осваивающие образовательные программы основного общего образования, а также лица, завершившие освоение программ основного общего образования, родители (законные представители) обучающихся, завершивших освоение образовательн</w:t>
      </w:r>
      <w:r>
        <w:t>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программ основного общего образования.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16. При рассмотрении апелляции апелляционная комиссия выносит одно и</w:t>
      </w:r>
      <w:r>
        <w:t>з решений: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1) об отклонении апелляции, если изложенные в апелляции сведения не подтвердились;</w:t>
      </w:r>
    </w:p>
    <w:p w:rsidR="007364F8" w:rsidRDefault="00172C87">
      <w:pPr>
        <w:pStyle w:val="ConsPlusNormal0"/>
        <w:spacing w:before="200"/>
        <w:ind w:firstLine="540"/>
        <w:jc w:val="both"/>
      </w:pPr>
      <w:bookmarkStart w:id="3" w:name="P81"/>
      <w:bookmarkEnd w:id="3"/>
      <w:r>
        <w:lastRenderedPageBreak/>
        <w:t>2) об удовлетворении апелляции, если изложенные в апелляции сведения подтвердились.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 xml:space="preserve">В случае, предусмотренном </w:t>
      </w:r>
      <w:hyperlink w:anchor="P81" w:tooltip="2) об удовлетворении апелляции, если изложенные в апелляции сведения подтвердились.">
        <w:r>
          <w:rPr>
            <w:color w:val="0000FF"/>
          </w:rPr>
          <w:t>подпунктом "2)" пункта 16</w:t>
        </w:r>
      </w:hyperlink>
      <w:r>
        <w:t xml:space="preserve"> настоящего Порядка, часть протокола приемной комиссии, касающаяся лица, подавшего апелляцию об утверждении итогов индивидуального отбора, подлежит аннулированию.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Обуча</w:t>
      </w:r>
      <w:r>
        <w:t>ющемуся, завершившему освоение образовательных программ начального общего образования либо осваивающему образовательные программы основного общего образования, а также лицу, завершившему освоение программ основного общего образования, предоставляется возмо</w:t>
      </w:r>
      <w:r>
        <w:t>жность пройти индивидуальный отбор в дополнительные сроки, установленные образовательной организацией.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17. Решение апелляционной комиссии оформляется протоколом, подписывается председательствующим на заседании апелляционной комиссии и доводится до сведения</w:t>
      </w:r>
      <w:r>
        <w:t xml:space="preserve"> подавших апелляцию родителей (законных представителей)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образования, а также лиц, завершивших освоение прог</w:t>
      </w:r>
      <w:r>
        <w:t>рамм основного общего образования, под подпись не позднее одного рабочего дня с даты принятия апелляционной комиссией решения.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Решение апелляционной комиссии не позднее одного рабочего дня с даты принятия решения передается в приемную комиссию.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18. При про</w:t>
      </w:r>
      <w:r>
        <w:t>ведении индивидуального отбора руководитель образовательной организации обеспечивает соблюдение прав обучающихся, завершивших освоение образовательных программ начального общего образования либо осваивающих образовательные программы основного общего образо</w:t>
      </w:r>
      <w:r>
        <w:t xml:space="preserve">вания, а также лиц, завершивших освоение программ основного общего образования, и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 образовательной </w:t>
      </w:r>
      <w:r>
        <w:t>организации, объективность оценки проведения индивидуального отбора.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19. Обучающиеся, завершившие освоение образовательных программ начального общего образования либо осваивающие образовательные программы основного общего образования, а также лица, заверши</w:t>
      </w:r>
      <w:r>
        <w:t>вшие освоение программ основного общего образования, зачисляются в образовательную организацию на основании протокола приемной комиссии образовательной организации.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Зачисление оформляется распорядительным актом образовательной организации в сроки, установл</w:t>
      </w:r>
      <w:r>
        <w:t>енные образовательной организацией.</w:t>
      </w:r>
    </w:p>
    <w:p w:rsidR="007364F8" w:rsidRDefault="00172C87">
      <w:pPr>
        <w:pStyle w:val="ConsPlusNormal0"/>
        <w:spacing w:before="200"/>
        <w:ind w:firstLine="540"/>
        <w:jc w:val="both"/>
      </w:pPr>
      <w:r>
        <w:t>20. Споры по вопросам индивидуального отбора разрешаются в порядке, установленном законодательством Российской Федерации.</w:t>
      </w: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ind w:firstLine="540"/>
        <w:jc w:val="both"/>
      </w:pPr>
    </w:p>
    <w:p w:rsidR="007364F8" w:rsidRDefault="007364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64F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87" w:rsidRDefault="00172C87">
      <w:r>
        <w:separator/>
      </w:r>
    </w:p>
  </w:endnote>
  <w:endnote w:type="continuationSeparator" w:id="0">
    <w:p w:rsidR="00172C87" w:rsidRDefault="0017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364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364F8" w:rsidRDefault="00172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64F8" w:rsidRDefault="00172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64F8" w:rsidRDefault="00172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21E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21E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364F8" w:rsidRDefault="00172C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364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364F8" w:rsidRDefault="00172C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364F8" w:rsidRDefault="00172C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364F8" w:rsidRDefault="00172C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21E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21E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364F8" w:rsidRDefault="00172C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87" w:rsidRDefault="00172C87">
      <w:r>
        <w:separator/>
      </w:r>
    </w:p>
  </w:footnote>
  <w:footnote w:type="continuationSeparator" w:id="0">
    <w:p w:rsidR="00172C87" w:rsidRDefault="0017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364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364F8" w:rsidRDefault="00172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Пензенской обл. от 21.08.2024 N 623-пП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организа...</w:t>
          </w:r>
        </w:p>
      </w:tc>
      <w:tc>
        <w:tcPr>
          <w:tcW w:w="2300" w:type="pct"/>
          <w:vAlign w:val="center"/>
        </w:tcPr>
        <w:p w:rsidR="007364F8" w:rsidRDefault="00172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27.05.2026</w:t>
          </w:r>
        </w:p>
      </w:tc>
    </w:tr>
  </w:tbl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64F8" w:rsidRDefault="007364F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364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364F8" w:rsidRDefault="00172C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21.08.2024 N 623-пП</w:t>
          </w:r>
          <w:r>
            <w:rPr>
              <w:rFonts w:ascii="Tahoma" w:hAnsi="Tahoma" w:cs="Tahoma"/>
              <w:sz w:val="16"/>
              <w:szCs w:val="16"/>
            </w:rPr>
            <w:br/>
            <w:t>(ред. от 02.03.2026)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организа...</w:t>
          </w:r>
        </w:p>
      </w:tc>
      <w:tc>
        <w:tcPr>
          <w:tcW w:w="2300" w:type="pct"/>
          <w:vAlign w:val="center"/>
        </w:tcPr>
        <w:p w:rsidR="007364F8" w:rsidRDefault="00172C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 w:rsidR="007364F8" w:rsidRDefault="007364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364F8" w:rsidRDefault="007364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4F8"/>
    <w:rsid w:val="00172C87"/>
    <w:rsid w:val="006421E1"/>
    <w:rsid w:val="0073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855C5-E9D1-4C03-ABB0-B501D4E7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5843&amp;dst=23" TargetMode="External"/><Relationship Id="rId13" Type="http://schemas.openxmlformats.org/officeDocument/2006/relationships/hyperlink" Target="https://login.consultant.ru/link/?req=doc&amp;base=RLAW021&amp;n=215951&amp;dst=100012" TargetMode="External"/><Relationship Id="rId18" Type="http://schemas.openxmlformats.org/officeDocument/2006/relationships/hyperlink" Target="https://login.consultant.ru/link/?req=doc&amp;base=LAW&amp;n=532901&amp;dst=100478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32901&amp;dst=100903" TargetMode="External"/><Relationship Id="rId12" Type="http://schemas.openxmlformats.org/officeDocument/2006/relationships/hyperlink" Target="www.pravo.gov.ru" TargetMode="External"/><Relationship Id="rId17" Type="http://schemas.openxmlformats.org/officeDocument/2006/relationships/hyperlink" Target="https://login.consultant.ru/link/?req=doc&amp;base=LAW&amp;n=532901&amp;dst=10047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15843&amp;dst=2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5951&amp;dst=100005" TargetMode="External"/><Relationship Id="rId11" Type="http://schemas.openxmlformats.org/officeDocument/2006/relationships/hyperlink" Target="https://login.consultant.ru/link/?req=doc&amp;base=RLAW021&amp;n=215951&amp;dst=100010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1&amp;n=215843&amp;dst=23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21&amp;n=215951&amp;dst=100008" TargetMode="External"/><Relationship Id="rId19" Type="http://schemas.openxmlformats.org/officeDocument/2006/relationships/hyperlink" Target="https://login.consultant.ru/link/?req=doc&amp;base=LAW&amp;n=518134&amp;dst=10009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1&amp;n=216372" TargetMode="External"/><Relationship Id="rId14" Type="http://schemas.openxmlformats.org/officeDocument/2006/relationships/hyperlink" Target="https://login.consultant.ru/link/?req=doc&amp;base=LAW&amp;n=532901&amp;dst=100903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3047</Words>
  <Characters>17370</Characters>
  <Application>Microsoft Office Word</Application>
  <DocSecurity>0</DocSecurity>
  <Lines>144</Lines>
  <Paragraphs>40</Paragraphs>
  <ScaleCrop>false</ScaleCrop>
  <Company>КонсультантПлюс Версия 4026.00.02</Company>
  <LinksUpToDate>false</LinksUpToDate>
  <CharactersWithSpaces>20377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21.08.2024 N 623-пП
(ред. от 02.03.2026)
"Об утверждении Порядка организации индивидуального отбора обучающихся в государственных и муниципальных образовательных организациях Пензенской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dc:title>
  <cp:lastModifiedBy>Андрей В. Ефименко</cp:lastModifiedBy>
  <cp:revision>2</cp:revision>
  <dcterms:created xsi:type="dcterms:W3CDTF">2026-05-27T13:31:00Z</dcterms:created>
  <dcterms:modified xsi:type="dcterms:W3CDTF">2026-05-27T13:32:00Z</dcterms:modified>
</cp:coreProperties>
</file>