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0E2" w:rsidRDefault="00C210E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Title0"/>
        <w:jc w:val="center"/>
      </w:pPr>
      <w:r>
        <w:t>ЗАКОН</w:t>
      </w:r>
    </w:p>
    <w:p w:rsidR="00C210E2" w:rsidRDefault="00BE0F15">
      <w:pPr>
        <w:pStyle w:val="ConsPlusTitle0"/>
        <w:jc w:val="center"/>
      </w:pPr>
      <w:r>
        <w:t>ПЕНЗЕНСКОЙ ОБЛАСТИ</w:t>
      </w:r>
    </w:p>
    <w:p w:rsidR="00C210E2" w:rsidRDefault="00C210E2">
      <w:pPr>
        <w:pStyle w:val="ConsPlusTitle0"/>
        <w:jc w:val="both"/>
      </w:pPr>
    </w:p>
    <w:p w:rsidR="00C210E2" w:rsidRDefault="00BE0F15">
      <w:pPr>
        <w:pStyle w:val="ConsPlusTitle0"/>
        <w:jc w:val="center"/>
      </w:pPr>
      <w:r>
        <w:t>ОБ ОБРАЗОВАНИИ В ПЕНЗЕНСКОЙ ОБЛАСТИ</w:t>
      </w:r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Normal0"/>
        <w:jc w:val="right"/>
      </w:pPr>
      <w:hyperlink r:id="rId6" w:tooltip="Постановление ЗС Пензенской обл. от 31.05.2024 N 539-18/7 ЗС &quot;О Законе Пензенской области &quot;Об образовании в Пензенской области&quot; {КонсультантПлюс}">
        <w:r>
          <w:rPr>
            <w:color w:val="0000FF"/>
          </w:rPr>
          <w:t>Принят</w:t>
        </w:r>
      </w:hyperlink>
    </w:p>
    <w:p w:rsidR="00C210E2" w:rsidRDefault="00BE0F15">
      <w:pPr>
        <w:pStyle w:val="ConsPlusNormal0"/>
        <w:jc w:val="right"/>
      </w:pPr>
      <w:r>
        <w:t>Законодательным Собранием</w:t>
      </w:r>
    </w:p>
    <w:p w:rsidR="00C210E2" w:rsidRDefault="00BE0F15">
      <w:pPr>
        <w:pStyle w:val="ConsPlusNormal0"/>
        <w:jc w:val="right"/>
      </w:pPr>
      <w:r>
        <w:t>Пензенской области</w:t>
      </w:r>
    </w:p>
    <w:p w:rsidR="00C210E2" w:rsidRDefault="00BE0F15">
      <w:pPr>
        <w:pStyle w:val="ConsPlusNormal0"/>
        <w:jc w:val="right"/>
      </w:pPr>
      <w:r>
        <w:t>31 мая 2024 года</w:t>
      </w:r>
    </w:p>
    <w:p w:rsidR="00C210E2" w:rsidRDefault="00C210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210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0E2" w:rsidRDefault="00C210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0E2" w:rsidRDefault="00C210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10E2" w:rsidRDefault="00BE0F1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10E2" w:rsidRDefault="00BE0F1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Пензенской обл. от 13.09.2024 </w:t>
            </w:r>
            <w:hyperlink r:id="rId7" w:tooltip="Закон Пензенской обл. от 13.09.2024 N 4399-ЗПО &quot;О внесении изменений в статью 8 Закона Пензенской области &quot;Об образовании в Пензенской области&quot; и статью 3 Закона Пензенской области &quot;О некоторых мерах социальной поддержки в системе образования на территории Пен">
              <w:r>
                <w:rPr>
                  <w:color w:val="0000FF"/>
                </w:rPr>
                <w:t>N 4399-З</w:t>
              </w:r>
              <w:r>
                <w:rPr>
                  <w:color w:val="0000FF"/>
                </w:rPr>
                <w:t>ПО</w:t>
              </w:r>
            </w:hyperlink>
            <w:r>
              <w:rPr>
                <w:color w:val="392C69"/>
              </w:rPr>
              <w:t>,</w:t>
            </w:r>
          </w:p>
          <w:p w:rsidR="00C210E2" w:rsidRDefault="00BE0F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18.10.2024 </w:t>
            </w:r>
            <w:hyperlink r:id="rId8" w:tooltip="Закон Пензенской обл. от 18.10.2024 N 4439-ЗПО (ред. от 22.08.2025) &quot;О внесении изменений в отдельные законы Пензенской области&quot; (принят ЗС Пензенской обл. 18.10.2024) {КонсультантПлюс}">
              <w:r>
                <w:rPr>
                  <w:color w:val="0000FF"/>
                </w:rPr>
                <w:t>N 4439-ЗПО</w:t>
              </w:r>
            </w:hyperlink>
            <w:r>
              <w:rPr>
                <w:color w:val="392C69"/>
              </w:rPr>
              <w:t xml:space="preserve">, от 18.10.2024 </w:t>
            </w:r>
            <w:hyperlink r:id="rId9" w:tooltip="Закон Пензенской обл. от 18.10.2024 N 4440-ЗПО &quot;О внесении изменений в отдельные законы Пензенской области&quot; (принят ЗС Пензенской обл. 18.10.2024) {КонсультантПлюс}">
              <w:r>
                <w:rPr>
                  <w:color w:val="0000FF"/>
                </w:rPr>
                <w:t>N 4440-ЗПО</w:t>
              </w:r>
            </w:hyperlink>
            <w:r>
              <w:rPr>
                <w:color w:val="392C69"/>
              </w:rPr>
              <w:t>,</w:t>
            </w:r>
          </w:p>
          <w:p w:rsidR="00C210E2" w:rsidRDefault="00BE0F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25.04.2025 </w:t>
            </w:r>
            <w:hyperlink r:id="rId10" w:tooltip="Закон Пензенской обл. от 25.04.2025 N 4569-ЗПО &quot;О внесении изменений в отдельные законы Пензенской области&quot; (принят ЗС Пензенской обл. 25.04.2025) {КонсультантПлюс}">
              <w:r>
                <w:rPr>
                  <w:color w:val="0000FF"/>
                </w:rPr>
                <w:t>N 4569-ЗПО</w:t>
              </w:r>
            </w:hyperlink>
            <w:r>
              <w:rPr>
                <w:color w:val="392C69"/>
              </w:rPr>
              <w:t xml:space="preserve">, от 25.04.2025 </w:t>
            </w:r>
            <w:hyperlink r:id="rId11" w:tooltip="Закон Пензенской обл. от 25.04.2025 N 4574-ЗПО &quot;О внесении изменения в статью 6 Закона Пензенской области &quot;Об образовании в Пензенской области&quot; (принят ЗС Пензенской обл. 25.04.2025) {КонсультантПлюс}">
              <w:r>
                <w:rPr>
                  <w:color w:val="0000FF"/>
                </w:rPr>
                <w:t>N 4574-ЗПО</w:t>
              </w:r>
            </w:hyperlink>
            <w:r>
              <w:rPr>
                <w:color w:val="392C69"/>
              </w:rPr>
              <w:t>,</w:t>
            </w:r>
          </w:p>
          <w:p w:rsidR="00C210E2" w:rsidRDefault="00BE0F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23.06.2025 </w:t>
            </w:r>
            <w:hyperlink r:id="rId12" w:tooltip="Закон Пензенской обл. от 23.06.2025 N 4592-ЗПО &quot;О внесении изменений в отдельные законы Пензенской области&quot; (принят ЗС Пензенской обл. 18.06.2025) {КонсультантПлюс}">
              <w:r>
                <w:rPr>
                  <w:color w:val="0000FF"/>
                </w:rPr>
                <w:t>N 4592-ЗПО</w:t>
              </w:r>
            </w:hyperlink>
            <w:r>
              <w:rPr>
                <w:color w:val="392C69"/>
              </w:rPr>
              <w:t xml:space="preserve">, от 22.08.2025 </w:t>
            </w:r>
            <w:hyperlink r:id="rId13" w:tooltip="Закон Пензенской обл. от 22.08.2025 N 4627-ЗПО &quot;О внесении изменений в отдельные законы Пензенской области&quot; (принят ЗС Пензенской обл. 22.08.2025) {КонсультантПлюс}">
              <w:r>
                <w:rPr>
                  <w:color w:val="0000FF"/>
                </w:rPr>
                <w:t>N 4627-ЗПО</w:t>
              </w:r>
            </w:hyperlink>
            <w:r>
              <w:rPr>
                <w:color w:val="392C69"/>
              </w:rPr>
              <w:t>,</w:t>
            </w:r>
          </w:p>
          <w:p w:rsidR="00C210E2" w:rsidRDefault="00BE0F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26.09.2025 </w:t>
            </w:r>
            <w:hyperlink r:id="rId14" w:tooltip="Закон Пензенской обл. от 26.09.2025 N 4640-ЗПО &quot;О внесении изменений в Закон Пензенской области &quot;Об образовании в Пензенской области&quot; и статью 3 Закона Пензенской области &quot;О некоторых мерах социальной поддержки в системе образования на территории Пензенской об">
              <w:r>
                <w:rPr>
                  <w:color w:val="0000FF"/>
                </w:rPr>
                <w:t>N 4640-ЗПО</w:t>
              </w:r>
            </w:hyperlink>
            <w:r>
              <w:rPr>
                <w:color w:val="392C69"/>
              </w:rPr>
              <w:t xml:space="preserve">, от 24.10.2025 </w:t>
            </w:r>
            <w:hyperlink r:id="rId15" w:tooltip="Закон Пензенской обл. от 24.10.2025 N 4652-ЗПО &quot;О внесении изменений в Закон Пензенской области &quot;Об образовании в Пензенской области&quot; (принят ЗС Пензенской обл. 24.10.2025) {КонсультантПлюс}">
              <w:r>
                <w:rPr>
                  <w:color w:val="0000FF"/>
                </w:rPr>
                <w:t>N 4652-ЗПО</w:t>
              </w:r>
            </w:hyperlink>
            <w:r>
              <w:rPr>
                <w:color w:val="392C69"/>
              </w:rPr>
              <w:t>,</w:t>
            </w:r>
          </w:p>
          <w:p w:rsidR="00C210E2" w:rsidRDefault="00BE0F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19.12.2025 </w:t>
            </w:r>
            <w:hyperlink r:id="rId16" w:tooltip="Закон Пензенской обл. от 19.12.2025 N 4704-ЗПО &quot;О внесении изменений в Закон Пензенской области &quot;Об образовании в Пензенской области&quot; и статью 3 Закона Пензенской области &quot;О некоторых мерах социальной поддержки в системе образования на территории Пензенской об">
              <w:r>
                <w:rPr>
                  <w:color w:val="0000FF"/>
                </w:rPr>
                <w:t>N 4704-ЗПО</w:t>
              </w:r>
            </w:hyperlink>
            <w:r>
              <w:rPr>
                <w:color w:val="392C69"/>
              </w:rPr>
              <w:t xml:space="preserve">, от 27.02.2026 </w:t>
            </w:r>
            <w:hyperlink r:id="rId17" w:tooltip="Закон Пензенской обл. от 27.02.2026 N 4728-ЗПО &quot;О внесении изменений в статьи 4 и 8 Закона Пензенской области &quot;Об образовании в Пензенской области&quot; (принят ЗС Пензенской обл. 27.02.2026) {КонсультантПлюс}">
              <w:r>
                <w:rPr>
                  <w:color w:val="0000FF"/>
                </w:rPr>
                <w:t>N 4728-ЗПО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0E2" w:rsidRDefault="00C210E2">
            <w:pPr>
              <w:pStyle w:val="ConsPlusNormal0"/>
            </w:pPr>
          </w:p>
        </w:tc>
      </w:tr>
    </w:tbl>
    <w:p w:rsidR="00C210E2" w:rsidRDefault="00C210E2">
      <w:pPr>
        <w:pStyle w:val="ConsPlusNormal0"/>
        <w:jc w:val="both"/>
      </w:pPr>
    </w:p>
    <w:p w:rsidR="00C210E2" w:rsidRDefault="00BE0F15">
      <w:pPr>
        <w:pStyle w:val="ConsPlusTitle0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Normal0"/>
        <w:ind w:firstLine="540"/>
        <w:jc w:val="both"/>
      </w:pPr>
      <w:r>
        <w:t>Настоящий Закон устанавливает правовые, организационные и экономические основы функционирования системы образования в Пензенской области, определяет полномочия органов государственной власти Пензенской области в сфере образования.</w:t>
      </w:r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Title0"/>
        <w:ind w:firstLine="540"/>
        <w:jc w:val="both"/>
        <w:outlineLvl w:val="0"/>
      </w:pPr>
      <w:r>
        <w:t>Статья 2. Правовое регул</w:t>
      </w:r>
      <w:r>
        <w:t>ирование отношений в сфере образования в Пензенской области</w:t>
      </w:r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Normal0"/>
        <w:ind w:firstLine="540"/>
        <w:jc w:val="both"/>
      </w:pPr>
      <w:r>
        <w:t xml:space="preserve">Отношения в сфере образования регулируются </w:t>
      </w:r>
      <w:hyperlink r:id="rId1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19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Федерации", а также другими федеральными законами, иными нормативными правовы</w:t>
      </w:r>
      <w:r>
        <w:t>ми актами Российской Федерации, законами и иными нормативными правовыми актами Пензенской области, содержащими нормы, регулирующие отношения в сфере образования.</w:t>
      </w:r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Title0"/>
        <w:ind w:firstLine="540"/>
        <w:jc w:val="both"/>
        <w:outlineLvl w:val="0"/>
      </w:pPr>
      <w:r>
        <w:t>Статья 3. Полномочия Законодательного Собрания Пензенской области в сфере образования</w:t>
      </w:r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Normal0"/>
        <w:ind w:firstLine="540"/>
        <w:jc w:val="both"/>
      </w:pPr>
      <w:r>
        <w:t>К полномочиям Законодательного Собрания Пензенской области в сфере образования относятся принятие законов в сфере образования и контроль за их исполнением.</w:t>
      </w:r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Title0"/>
        <w:ind w:firstLine="540"/>
        <w:jc w:val="both"/>
        <w:outlineLvl w:val="0"/>
      </w:pPr>
      <w:r>
        <w:t>Статья 4. Полномочия Правительства Пензенской области в сфере образования</w:t>
      </w:r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Normal0"/>
        <w:ind w:firstLine="540"/>
        <w:jc w:val="both"/>
      </w:pPr>
      <w:r>
        <w:t>К полномочиям Правительс</w:t>
      </w:r>
      <w:r>
        <w:t>тва Пензенской области в сфере образования относятся: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1) утверждение и организация выполнения региональных программ развития образования с учетом социально-экономических, экологических, демографических, этнокультурных и других особенностей Пензенской облас</w:t>
      </w:r>
      <w:r>
        <w:t>ти;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2) создание, реорганизация и ликвидация государственных образовательных организаций Пензенской области;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3) создание организаций, осуществляющих образовательную деятельность по адаптированным основным общеобразовательным программам для глухих, слабослыш</w:t>
      </w:r>
      <w:r>
        <w:t>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нарушением интеллекта, с расстройствами аутистического спектра, с тяжелыми и множественными нарушения</w:t>
      </w:r>
      <w:r>
        <w:t>ми развития и других обучающихся с ограниченными возможностями здоровья;</w:t>
      </w:r>
    </w:p>
    <w:p w:rsidR="00C210E2" w:rsidRDefault="00BE0F15">
      <w:pPr>
        <w:pStyle w:val="ConsPlusNormal0"/>
        <w:jc w:val="both"/>
      </w:pPr>
      <w:r>
        <w:lastRenderedPageBreak/>
        <w:t xml:space="preserve">(в ред. </w:t>
      </w:r>
      <w:hyperlink r:id="rId20" w:tooltip="Закон Пензенской обл. от 18.10.2024 N 4440-ЗПО &quot;О внесении изменений в отдельные законы Пензенской области&quot; (принят ЗС Пензенской обл. 18.10.2024) {КонсультантПлюс}">
        <w:r>
          <w:rPr>
            <w:color w:val="0000FF"/>
          </w:rPr>
          <w:t>Закона</w:t>
        </w:r>
      </w:hyperlink>
      <w:r>
        <w:t xml:space="preserve"> Пензенской обл. от 18.10.2024 N 4440-ЗПО)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4) создание специальных учебно-воспитательных учреждений открытого и закрытого типов для обучающихся с девиантным (о</w:t>
      </w:r>
      <w:r>
        <w:t>бщественно опасным) поведением, нуждающихся в особых условиях воспитания, обучения и требующих специального педагогического подхода;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5) создание по согласованию с федеральным органом исполнительной власти, осуществляющим функции по выработке и реализации г</w:t>
      </w:r>
      <w:r>
        <w:t>осударственной политики и нормативно-правовому регулированию в сфере исполнения уголовных наказаний, общеобразовательных организаций при исправительных учреждениях уголовно-исполнительной системы с целью обеспечения условий для получения общего образования</w:t>
      </w:r>
      <w:r>
        <w:t xml:space="preserve"> для лиц, содержащихся в исправительных учреждениях уголовно-исполнительной системы, за исключением лиц, содержащихся в воспитательных колониях;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6) создание общеобразовательных организаций со специальными наименованиями "кадетская школа" и "казачий кадетск</w:t>
      </w:r>
      <w:r>
        <w:t>ий корпус";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7) определение органа, осуществляющего государственное управление в сфере образования Пензенской области;</w:t>
      </w:r>
    </w:p>
    <w:p w:rsidR="00C210E2" w:rsidRDefault="00BE0F15">
      <w:pPr>
        <w:pStyle w:val="ConsPlusNormal0"/>
        <w:spacing w:before="200"/>
        <w:ind w:firstLine="540"/>
        <w:jc w:val="both"/>
      </w:pPr>
      <w:bookmarkStart w:id="1" w:name="P44"/>
      <w:bookmarkEnd w:id="1"/>
      <w:r>
        <w:t xml:space="preserve">8) обеспечение государственных гарантий реализации прав на получение общедоступного и бесплатного дошкольного образования в муниципальных </w:t>
      </w:r>
      <w:r>
        <w:t>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</w:t>
      </w:r>
      <w:r>
        <w:t>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</w:t>
      </w:r>
      <w:r>
        <w:t>мунальных услуг), в соответствии с нормативами, установленными законами Пензенской области;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9) создание условий для осуществления присмотра и ухода за детьми, содержания детей в государственных образовательных организациях Пензенской области;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10) осуществл</w:t>
      </w:r>
      <w:r>
        <w:t>ение финансового обеспечения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</w:t>
      </w:r>
      <w:r>
        <w:t>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</w:t>
      </w:r>
      <w:r>
        <w:t xml:space="preserve">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указанными в </w:t>
      </w:r>
      <w:hyperlink w:anchor="P44" w:tooltip="8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">
        <w:r>
          <w:rPr>
            <w:color w:val="0000FF"/>
          </w:rPr>
          <w:t>пункте 8</w:t>
        </w:r>
      </w:hyperlink>
      <w:r>
        <w:t xml:space="preserve"> настоящей статьи;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11) обеспечение госуда</w:t>
      </w:r>
      <w:r>
        <w:t>рственных гарантий реализации права на получение общедоступного и бесплатного среднего профессионального образования;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12) обеспечение осуществления мониторинга в системе образования на уровне Пензенской области;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13) утверждение </w:t>
      </w:r>
      <w:hyperlink r:id="rId21" w:tooltip="Постановление Правительства Пензенской обл. от 07.08.2024 N 559-пП (ред. от 24.11.2025) &quot;Об утверждении Порядка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">
        <w:r>
          <w:rPr>
            <w:color w:val="0000FF"/>
          </w:rPr>
          <w:t>порядка</w:t>
        </w:r>
      </w:hyperlink>
      <w:r>
        <w:t xml:space="preserve"> установления организациям, осуществляющим образовательную деятельность по образовательным программам среднего профессионального и высшего образов</w:t>
      </w:r>
      <w:r>
        <w:t>ания, контрольных цифр приема (в том числе порядок определения общего объема контрольных цифр приема) за счет бюджетных ассигнований бюджета Пензенской области;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14) установление по согласованию с федеральным органом исполнительной власти, осуществляющим фу</w:t>
      </w:r>
      <w:r>
        <w:t xml:space="preserve">нкции по выработке и реализации государственной политики и нормативно-правовому регулированию в сфере общего образования, </w:t>
      </w:r>
      <w:hyperlink r:id="rId22" w:tooltip="Постановление Правительства Пензенской обл. от 29.03.2017 N 138-пП (ред. от 15.08.2024) &quot;Об установлении Порядка признания организаций, осуществляющих образовательную деятельность, и иных действующих в сфере образования организаций, а также их объединений, реа">
        <w:r>
          <w:rPr>
            <w:color w:val="0000FF"/>
          </w:rPr>
          <w:t>порядка</w:t>
        </w:r>
      </w:hyperlink>
      <w:r>
        <w:t xml:space="preserve"> признания организаций</w:t>
      </w:r>
      <w:r>
        <w:t>, осуществляющих образовательную деятельность, и иных действующих в сфере образования организаций, а также их объединений, реализующих инновационные проекты и программы, региональными инновационными площадками;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15) установление </w:t>
      </w:r>
      <w:hyperlink r:id="rId23" w:tooltip="Постановление Правительства Пензенской обл. от 02.09.2024 N 664-пП &quot;Об утверждении Порядка проведения оценки последствий принятия решения о реорганизации или ликвидации образовательной организации, находящейся в ведении Пензенской области, муниципальной образо">
        <w:r>
          <w:rPr>
            <w:color w:val="0000FF"/>
          </w:rPr>
          <w:t>порядка</w:t>
        </w:r>
      </w:hyperlink>
      <w:r>
        <w:t xml:space="preserve"> проведения оценки последствий принятия решения о реорганизации или </w:t>
      </w:r>
      <w:r>
        <w:lastRenderedPageBreak/>
        <w:t>ликвидации образовательной организации, находящейся в ведении Пензенской области, муниципальной образова</w:t>
      </w:r>
      <w:r>
        <w:t xml:space="preserve">тельной организации, включая критерии этой оценки (по типам данных образовательных организаций), </w:t>
      </w:r>
      <w:hyperlink r:id="rId24" w:tooltip="Постановление Правительства Пензенской обл. от 02.09.2024 N 664-пП &quot;Об утверждении Порядка проведения оценки последствий принятия решения о реорганизации или ликвидации образовательной организации, находящейся в ведении Пензенской области, муниципальной образо">
        <w:r>
          <w:rPr>
            <w:color w:val="0000FF"/>
          </w:rPr>
          <w:t>порядка</w:t>
        </w:r>
      </w:hyperlink>
      <w:r>
        <w:t xml:space="preserve"> создания комиссии по оценке последствий такого</w:t>
      </w:r>
      <w:r>
        <w:t xml:space="preserve"> решения и подготовки ею заключений;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16) установление </w:t>
      </w:r>
      <w:hyperlink r:id="rId25" w:tooltip="Постановление Правительства Пензенской обл. от 15.07.2024 N 459-пП &quot;Об установлении порядка назначения государственной академической стипендии студентам, государственной социальной стипендии студентам, обучающимся по очной форме обучения за счет бюджетных асси">
        <w:r>
          <w:rPr>
            <w:color w:val="0000FF"/>
          </w:rPr>
          <w:t>порядка</w:t>
        </w:r>
      </w:hyperlink>
      <w:r>
        <w:t xml:space="preserve"> назначения государственной академической стипендии студентам, государственной социальной </w:t>
      </w:r>
      <w:r>
        <w:t>стипендии студентам, обучающимся по очной форме обучения за счет бюджетных ассигнований бюджета Пензенской области;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17) установление </w:t>
      </w:r>
      <w:hyperlink r:id="rId26" w:tooltip="Постановление Правительства Пензенской обл. от 02.12.2024 N 956-пП (ред. от 11.12.2025) &quot;Об установлении нормативов и правил формирования стипендиального фонда за счет бюджетных ассигнований бюджета Пензенской области&quot; {КонсультантПлюс}">
        <w:r>
          <w:rPr>
            <w:color w:val="0000FF"/>
          </w:rPr>
          <w:t>нормативов</w:t>
        </w:r>
      </w:hyperlink>
      <w:r>
        <w:t xml:space="preserve"> и правил формирования стипенди</w:t>
      </w:r>
      <w:r>
        <w:t>ального фонда за счет бюджетных ассигнований бюджета Пензенской области;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18) учреждение именных стипендий и определение размеров и условий выплаты таких стипендий;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19) установление </w:t>
      </w:r>
      <w:hyperlink r:id="rId27" w:tooltip="Постановление Правительства Пензенской обл. от 22.01.2014 N 23-пП (ред. от 25.11.2014) &quot;Об установлении Порядка и случаев обеспечения форменной одеждой и иным вещевым имуществом (обмундированием) обучающихся за счет бюджетных ассигнований бюджета Пензенской об">
        <w:r>
          <w:rPr>
            <w:color w:val="0000FF"/>
          </w:rPr>
          <w:t>случаев</w:t>
        </w:r>
      </w:hyperlink>
      <w:r>
        <w:t xml:space="preserve"> и порядка обеспечения форменной одеждой и иным вещевым имуществом (обмундированием) обучающихся за счет бюджетных ассигнований бюджета Пензенской </w:t>
      </w:r>
      <w:r>
        <w:t>области;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20) создание центров психолого-педагогической, медицинской и социальной помощи для оказания помощи детям, испытывающим трудности в освоении основных общеобразовательных программ, развитии и социальной адаптации, в том числе несовершеннолетним обуч</w:t>
      </w:r>
      <w:r>
        <w:t>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21) установление дополните</w:t>
      </w:r>
      <w:r>
        <w:t>льных мер государственной поддержки и социальных гарантий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деятельности, а также в целях социальной поддержки педагог</w:t>
      </w:r>
      <w:r>
        <w:t>ических работников;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22) обеспечение предоставления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права на получение методической, психолого-педагог</w:t>
      </w:r>
      <w:r>
        <w:t>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23) установление </w:t>
      </w:r>
      <w:hyperlink r:id="rId28" w:tooltip="Постановление Правительства Пензенской обл. от 21.08.2024 N 623-пП (ред. от 02.03.2026) &quot;Об утверждении Порядка организации индивидуального отбора обучающихся в государственных и муниципальных образовательных организациях Пензенской области для получения основ">
        <w:r>
          <w:rPr>
            <w:color w:val="0000FF"/>
          </w:rPr>
          <w:t>порядка</w:t>
        </w:r>
      </w:hyperlink>
      <w:r>
        <w:t xml:space="preserve"> организации индивидуального отбора в государственных и муниципальных образовательных организациях для получения основного общего и среднего общего образования с у</w:t>
      </w:r>
      <w:r>
        <w:t>глубленным изучением отдельных учебных предметов или для профильного обучения;</w:t>
      </w:r>
    </w:p>
    <w:p w:rsidR="00C210E2" w:rsidRDefault="00BE0F15">
      <w:pPr>
        <w:pStyle w:val="ConsPlusNormal0"/>
        <w:jc w:val="both"/>
      </w:pPr>
      <w:r>
        <w:t xml:space="preserve">(в ред. </w:t>
      </w:r>
      <w:hyperlink r:id="rId29" w:tooltip="Закон Пензенской обл. от 24.10.2025 N 4652-ЗПО &quot;О внесении изменений в Закон Пензенской области &quot;Об образовании в Пензенской области&quot; (принят ЗС Пензенской обл. 24.10.2025) {КонсультантПлюс}">
        <w:r>
          <w:rPr>
            <w:color w:val="0000FF"/>
          </w:rPr>
          <w:t>Закона</w:t>
        </w:r>
      </w:hyperlink>
      <w:r>
        <w:t xml:space="preserve"> Пензенской обл. от 24.10.2025 N 4652-ЗПО)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24) организация и проведение олимпиад и иных интеллектуальных и (или) творческих ко</w:t>
      </w:r>
      <w:r>
        <w:t>нкурсов, физкультурных мероприятий и спортивных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</w:t>
      </w:r>
      <w:r>
        <w:t>) деятельности, творческой деятельности, физкультурно-спортивной деятельности, на пропаганду научных знаний, творческих и спортивных достижений, в целях выявления и поддержки лиц, проявивших выдающиеся способности;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25) установление специальных денежных поо</w:t>
      </w:r>
      <w:r>
        <w:t>щрений для лиц, проявивших выдающиеся способности, и иных мер стимулирования указанных лиц;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26) обеспечение получения профессионального обучения обучающимися с ограниченными возможностями здоровья (с нарушением интеллекта), не имеющими основного общего или</w:t>
      </w:r>
      <w:r>
        <w:t xml:space="preserve"> среднего общего образования;</w:t>
      </w:r>
    </w:p>
    <w:p w:rsidR="00C210E2" w:rsidRDefault="00BE0F15">
      <w:pPr>
        <w:pStyle w:val="ConsPlusNormal0"/>
        <w:jc w:val="both"/>
      </w:pPr>
      <w:r>
        <w:t xml:space="preserve">(в ред. </w:t>
      </w:r>
      <w:hyperlink r:id="rId30" w:tooltip="Закон Пензенской обл. от 18.10.2024 N 4440-ЗПО &quot;О внесении изменений в отдельные законы Пензенской области&quot; (принят ЗС Пензенской обл. 18.10.2024) {КонсультантПлюс}">
        <w:r>
          <w:rPr>
            <w:color w:val="0000FF"/>
          </w:rPr>
          <w:t>Закона</w:t>
        </w:r>
      </w:hyperlink>
      <w:r>
        <w:t xml:space="preserve"> Пензенской обл. от 18.10.2024 N 4440-ЗПО)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27) обеспечение подготовки педагогических работников, владеющих специальными педагогическими подходами и методами обучения и воспитания обучающихся с ограничен</w:t>
      </w:r>
      <w:r>
        <w:t xml:space="preserve">ными возможностями здоровья, инвалидов (детей-инвалидов) и содействие привлечению таких работников в организации, </w:t>
      </w:r>
      <w:r>
        <w:lastRenderedPageBreak/>
        <w:t>осуществляющие образовательную деятельность;</w:t>
      </w:r>
    </w:p>
    <w:p w:rsidR="00C210E2" w:rsidRDefault="00BE0F15">
      <w:pPr>
        <w:pStyle w:val="ConsPlusNormal0"/>
        <w:jc w:val="both"/>
      </w:pPr>
      <w:r>
        <w:t xml:space="preserve">(в ред. </w:t>
      </w:r>
      <w:hyperlink r:id="rId31" w:tooltip="Закон Пензенской обл. от 18.10.2024 N 4440-ЗПО &quot;О внесении изменений в отдельные законы Пензенской области&quot; (принят ЗС Пензенской обл. 18.10.2024) {КонсультантПлюс}">
        <w:r>
          <w:rPr>
            <w:color w:val="0000FF"/>
          </w:rPr>
          <w:t>Закона</w:t>
        </w:r>
      </w:hyperlink>
      <w:r>
        <w:t xml:space="preserve"> Пензенской обл. от 18.10.2024 N 4440-ЗПО)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28) установление размера и </w:t>
      </w:r>
      <w:hyperlink r:id="rId32" w:tooltip="Постановление Правительства Пензенской обл. от 05.07.2024 N 427-пП &quot;Об утверждении Положения о размере и порядке выплаты компенсации за работу по подготовке и проведению государственной итоговой аттестации по образовательным программам основного общего и средн">
        <w:r>
          <w:rPr>
            <w:color w:val="0000FF"/>
          </w:rPr>
          <w:t>порядка</w:t>
        </w:r>
      </w:hyperlink>
      <w:r>
        <w:t xml:space="preserve"> выплаты компенсации за работу по подготовке и проведению государственной итоговой аттестации по образовательным программам основного общего и сре</w:t>
      </w:r>
      <w:r>
        <w:t>днего общего образования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за счет бюджетных ассигнований бюджета Пензенской области, выделя</w:t>
      </w:r>
      <w:r>
        <w:t>емых на проведение государственной итоговой аттестации по образовательным программам основного общего и среднего общего образования;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29) обеспечение открытости и доступности информации о системе образования;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30) определение уполномоченных исполнительных ор</w:t>
      </w:r>
      <w:r>
        <w:t>ганов Пензенской области на заключение договоров о целевом обучении с гражданами, поступающими на обучение по образовательным программам среднего профессионального или высшего образования либо обучающимися по соответствующим образовательным программам;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31)</w:t>
      </w:r>
      <w:r>
        <w:t xml:space="preserve"> осуществление взаимодействия в сфере образования с международными организациями, иностранными 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</w:t>
      </w:r>
      <w:r>
        <w:t>ской Федерации;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32) утверждение норм обеспечения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обучающихся в государственных образовательных орган</w:t>
      </w:r>
      <w:r>
        <w:t>изациях Пензенской области с наличием интерната;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33) установление максимального </w:t>
      </w:r>
      <w:hyperlink r:id="rId33" w:tooltip="Постановление Правительства Пензенской обл. от 09.12.2022 N 1110-пП (ред. от 25.09.2024) &quot;Об утверждении максимального размера родительской платы за присмотр и уход за детьми в государственных и муниципальных образовательных организациях Пензенской области&quot; {К">
        <w:r>
          <w:rPr>
            <w:color w:val="0000FF"/>
          </w:rPr>
          <w:t>размера</w:t>
        </w:r>
      </w:hyperlink>
      <w:r>
        <w:t xml:space="preserve"> родительской платы за присмотр и уход за детьми в государствен</w:t>
      </w:r>
      <w:r>
        <w:t>ных и муниципальных образовательных организациях для каждого муниципального образования Пензенской области в зависимости от условий присмотра и ухода за детьми;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34) установление в соответствии с законодательством </w:t>
      </w:r>
      <w:hyperlink r:id="rId34" w:tooltip="Постановление Правительства Пензенской обл. от 06.04.2021 N 169-пП (ред. от 13.01.2025) &quot;Об утверждении Порядка формирования и ведения региональной информационной системы доступности дошкольного образования в Пензенской области&quot; {КонсультантПлюс}">
        <w:r>
          <w:rPr>
            <w:color w:val="0000FF"/>
          </w:rPr>
          <w:t>порядка</w:t>
        </w:r>
      </w:hyperlink>
      <w:r>
        <w:t xml:space="preserve"> формирования и ведения региональной информационной системы доступности дошкольного образования, в том числе предоставления родителям (законным представителям) детей сведений из указанной информационн</w:t>
      </w:r>
      <w:r>
        <w:t>ой системы;</w:t>
      </w:r>
    </w:p>
    <w:p w:rsidR="00C210E2" w:rsidRDefault="00BE0F15">
      <w:pPr>
        <w:pStyle w:val="ConsPlusNormal0"/>
        <w:spacing w:before="200"/>
        <w:ind w:firstLine="540"/>
        <w:jc w:val="both"/>
      </w:pPr>
      <w:bookmarkStart w:id="2" w:name="P74"/>
      <w:bookmarkEnd w:id="2"/>
      <w:r>
        <w:t xml:space="preserve">35) установление </w:t>
      </w:r>
      <w:hyperlink r:id="rId35" w:tooltip="Постановление Правительства Пензенской обл. от 15.12.2023 N 1142-пП (ред. от 04.06.2025) &quot;Об утверждении Порядка выплаты заказчиком целевого обучения или гражданином, принятым на целевое обучение по образовательной программе высшего образования за счет бюджетн">
        <w:r>
          <w:rPr>
            <w:color w:val="0000FF"/>
          </w:rPr>
          <w:t>порядка</w:t>
        </w:r>
      </w:hyperlink>
      <w:r>
        <w:t xml:space="preserve"> выплаты заказчиком целевого обучения или гражданином, принятым на целевое обучение по образовательной программе вы</w:t>
      </w:r>
      <w:r>
        <w:t xml:space="preserve">сшего образования за счет бюджетных ассигнований бюджета Пензенской области в пределах установленной квоты, штрафа в случаях, предусмотренных </w:t>
      </w:r>
      <w:hyperlink r:id="rId36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частью 6 статьи 71.1</w:t>
        </w:r>
      </w:hyperlink>
      <w:r>
        <w:t xml:space="preserve"> Федерального закона от 29 декабря 2012 года N 273-ФЗ "Об образовании в Российской Федерации", порядка определения его размера и зачисле</w:t>
      </w:r>
      <w:r>
        <w:t>ния в бюджет Пензенской области;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36) организация предоставления государственной поддержки профессионального обучения по программам профессиональной подготовки по профессиям рабочих, должностям служащих в государственных образовательных организациях Пензенс</w:t>
      </w:r>
      <w:r>
        <w:t xml:space="preserve">кой области, реализующих программы среднего профессионального образования, лицам,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</w:t>
      </w:r>
      <w:r>
        <w:t xml:space="preserve">итоговой аттестации по указанным образовательным программам в сроки, определяемые порядком проведения государственной итоговой аттестации по соответствующим образовательным программам; определение перечня профессий рабочих, должностей служащих, по которым </w:t>
      </w:r>
      <w:r>
        <w:t>осуществляется профессиональное обучение указанных лиц, перечня организаций, осуществляющих образовательную деятельность, в которых осуществляется такое профессиональное обучение, а также порядка организации такого профессионального обучения.</w:t>
      </w:r>
    </w:p>
    <w:p w:rsidR="00C210E2" w:rsidRDefault="00BE0F15">
      <w:pPr>
        <w:pStyle w:val="ConsPlusNormal0"/>
        <w:jc w:val="both"/>
      </w:pPr>
      <w:r>
        <w:t>(п. 36 введен</w:t>
      </w:r>
      <w:r>
        <w:t xml:space="preserve"> </w:t>
      </w:r>
      <w:hyperlink r:id="rId37" w:tooltip="Закон Пензенской обл. от 27.02.2026 N 4728-ЗПО &quot;О внесении изменений в статьи 4 и 8 Закона Пензенской области &quot;Об образовании в Пензенской области&quot; (принят ЗС Пензенской обл. 27.02.2026) {КонсультантПлюс}">
        <w:r>
          <w:rPr>
            <w:color w:val="0000FF"/>
          </w:rPr>
          <w:t>Законом</w:t>
        </w:r>
      </w:hyperlink>
      <w:r>
        <w:t xml:space="preserve"> Пензенской обл. от 27.02.2026 N 4728-ЗПО)</w:t>
      </w:r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Title0"/>
        <w:ind w:firstLine="540"/>
        <w:jc w:val="both"/>
        <w:outlineLvl w:val="0"/>
      </w:pPr>
      <w:r>
        <w:t>Статья 5. Полномочия органа, осуществляющего государственное управление в сфере образования Пензенской области</w:t>
      </w:r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Normal0"/>
        <w:ind w:firstLine="540"/>
        <w:jc w:val="both"/>
      </w:pPr>
      <w:r>
        <w:t xml:space="preserve">К полномочиям органа, осуществляющего государственное управление в сфере образования </w:t>
      </w:r>
      <w:r>
        <w:lastRenderedPageBreak/>
        <w:t>Пензенской области, относятся: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1) разработка и реализация региональных программ развития образования;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2) организация обеспечения муниципальных образовательных организаций </w:t>
      </w:r>
      <w:r>
        <w:t xml:space="preserve">и государственных образовательных организаций Пензенской области учебниками в соответствии с федеральным </w:t>
      </w:r>
      <w:hyperlink r:id="rId38" w:tooltip="Приказ Минпросвещения России от 26.06.2025 N 495 (ред. от 26.03.2026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перечнем</w:t>
        </w:r>
      </w:hyperlink>
      <w:r>
        <w:t xml:space="preserve"> учебников, допущенных к использованию при реализации</w:t>
      </w:r>
      <w:r>
        <w:t xml:space="preserve">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</w:t>
      </w:r>
      <w:r>
        <w:t>азанных образовательных программ;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3)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4) осущес</w:t>
      </w:r>
      <w:r>
        <w:t>твление мер по развитию сети специальных учебно-воспитательных учреждений открытого и закрытого типа для детей и подростков с девиантным поведением, а также образовательных организаций, оказывающих педагогическую и иную помощь несовершеннолетним с ограниче</w:t>
      </w:r>
      <w:r>
        <w:t>нными возможностями здоровья и (или) девиантным поведением;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5) создание государственной экзаменационной комиссии для проведения государственной итоговой аттестации по образовательным программам основного общего и среднего общего образования на территории П</w:t>
      </w:r>
      <w:r>
        <w:t>ензенской области;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6) обеспечение проведения государственной итоговой аттестации по образовательным программам основного общего и среднего общего образования на территории Пензенской области;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7) установление форм и </w:t>
      </w:r>
      <w:hyperlink r:id="rId39" w:tooltip="Приказ Минобразования Пензенской обл. от 26.08.2013 N 457/01-07 (ред. от 18.06.2024) &quot;Об утверждении порядка проведения государственной итоговой аттестации для обучающихся по образовательным программам основного общего и среднего общего образования, изучавших ">
        <w:r>
          <w:rPr>
            <w:color w:val="0000FF"/>
          </w:rPr>
          <w:t>порядка</w:t>
        </w:r>
      </w:hyperlink>
      <w:r>
        <w:t xml:space="preserve"> проведения государственной итоговой аттестации для обучающихся по образовательным программам основного общего и среднего общего образования, изучавших родной язык из числа языков народ</w:t>
      </w:r>
      <w:r>
        <w:t>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</w:t>
      </w:r>
      <w:r>
        <w:t>ародов Российской Федерации для прохождения государственной итоговой аттестации;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8) осуществление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</w:t>
      </w:r>
      <w:r>
        <w:t>среднего общего образования на территории Пензенской области;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9) создание, формирование и ведение государственных информационных систем в целях информационного обеспечения управления в системе образования и государственной регламентации образовательной дея</w:t>
      </w:r>
      <w:r>
        <w:t>тельности, в том числе организация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</w:t>
      </w:r>
      <w:r>
        <w:t>я (далее - региональная информационная система), осуществление правомочий обладателя информации, содержащейся в региональной информационной системе, и оператора региональной информационной системы;</w:t>
      </w:r>
    </w:p>
    <w:p w:rsidR="00C210E2" w:rsidRDefault="00BE0F15">
      <w:pPr>
        <w:pStyle w:val="ConsPlusNormal0"/>
        <w:jc w:val="both"/>
      </w:pPr>
      <w:r>
        <w:t xml:space="preserve">(п. 9 в ред. </w:t>
      </w:r>
      <w:hyperlink r:id="rId40" w:tooltip="Закон Пензенской обл. от 26.09.2025 N 4640-ЗПО &quot;О внесении изменений в Закон Пензенской области &quot;Об образовании в Пензенской области&quot; и статью 3 Закона Пензенской области &quot;О некоторых мерах социальной поддержки в системе образования на территории Пензенской об">
        <w:r>
          <w:rPr>
            <w:color w:val="0000FF"/>
          </w:rPr>
          <w:t>Закона</w:t>
        </w:r>
      </w:hyperlink>
      <w:r>
        <w:t xml:space="preserve"> Пензенской обл. от 26.09.2025 N 4640-ЗПО)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10) создание учебно-методических объединений и утверждение </w:t>
      </w:r>
      <w:hyperlink r:id="rId41" w:tooltip="Приказ Минобразования Пензенской обл. от 12.12.2013 N 643/01-07 (ред. от 18.06.2024) &quot;Об утверждении положений об учебно-методических объединениях в системе образования Пензенской области&quot; (вместе с &quot;Положением об учебно-методическом объединении в системе обще">
        <w:r>
          <w:rPr>
            <w:color w:val="0000FF"/>
          </w:rPr>
          <w:t>положений</w:t>
        </w:r>
      </w:hyperlink>
      <w:r>
        <w:t xml:space="preserve"> о них;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11) формирование аттестационных комиссий, осуществляющих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Пензенской области, пе</w:t>
      </w:r>
      <w:r>
        <w:t>дагогических работников муниципальных и частных организаций, осуществляющих образовательную деятельность;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12) организация мониторинга системы образования;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13) ежегодная публикация в виде итоговых (годовых) отчетов и размещение на своем официальном </w:t>
      </w:r>
      <w:r>
        <w:lastRenderedPageBreak/>
        <w:t xml:space="preserve">сайте в </w:t>
      </w:r>
      <w:r>
        <w:t>информационно-телекоммуникационной сети "Интернет" анализа состояния и перспектив развития образования;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14) участие в разработке федеральных основных общеобразовательных программ (в части учета региональных, национальных и этнокультурных особенностей);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15)</w:t>
      </w:r>
      <w:r>
        <w:t xml:space="preserve"> участие в экспертизе учебников и разработанных в комплекте с ними учебных пособий,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</w:t>
      </w:r>
      <w:r>
        <w:t>целях обеспечения учета региональных и этнокультурных особенностей,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</w:t>
      </w:r>
      <w:r>
        <w:t>туры народов России на родном языке;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16) участие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17) определение </w:t>
      </w:r>
      <w:hyperlink r:id="rId42" w:tooltip="Приказ Минобразования Пензенской обл. от 07.10.2019 N 423/01-07 (ред. от 17.06.2025) &quot;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">
        <w:r>
          <w:rPr>
            <w:color w:val="0000FF"/>
          </w:rPr>
          <w:t>порядка</w:t>
        </w:r>
      </w:hyperlink>
      <w:r>
        <w:t xml:space="preserve">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</w:t>
      </w:r>
      <w:r>
        <w:t>льном лечении, а также детей-инвалидов в части организации обучения по основным общеобразовательным программам на дому или в медицинских организациях;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18) установление типовых </w:t>
      </w:r>
      <w:hyperlink r:id="rId43" w:tooltip="Приказ Минобразования Пензенской обл. от 16.01.2015 N 8/01-07 (ред. от 06.12.2017) &quot;Об утверждении типовых требований к одежде обучающихся в государственных организациях Пензенской области и муниципальных организациях, осуществляющих образовательную деятельнос">
        <w:r>
          <w:rPr>
            <w:color w:val="0000FF"/>
          </w:rPr>
          <w:t>требований</w:t>
        </w:r>
      </w:hyperlink>
      <w:r>
        <w:t xml:space="preserve"> к одежде обучающихся в государственных организациях Пензенской области и муниципальных организациях, осуществляющих образовательную деятельность по образовательным программам начального общего, основного общего и среднег</w:t>
      </w:r>
      <w:r>
        <w:t>о общего образования;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19) создание условий для организации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20) осуществление согласования назначения долж</w:t>
      </w:r>
      <w:r>
        <w:t>ностных лиц исполнительно-распорядительных органов (местных администраций) муниципальных районов, муниципальных и городских округов (заместителей глав местных администраций, руководителей структурных подразделений местных администраций или отраслевых орган</w:t>
      </w:r>
      <w:r>
        <w:t>ов местных администраций), осуществляющих муниципальное управление в сфере образования;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21) организация предоставления государственным и муниципальным образовательным организациям, реализующим образовательные программы общего образования и среднего професс</w:t>
      </w:r>
      <w:r>
        <w:t>ионального образования, доступа к государственным, муниципальным, иным информационным системам и к информационно-телекоммуникационной сети "Интернет".</w:t>
      </w:r>
    </w:p>
    <w:p w:rsidR="00C210E2" w:rsidRDefault="00BE0F15">
      <w:pPr>
        <w:pStyle w:val="ConsPlusNormal0"/>
        <w:jc w:val="both"/>
      </w:pPr>
      <w:r>
        <w:t xml:space="preserve">(п. 21 введен </w:t>
      </w:r>
      <w:hyperlink r:id="rId44" w:tooltip="Закон Пензенской обл. от 19.12.2025 N 4704-ЗПО &quot;О внесении изменений в Закон Пензенской области &quot;Об образовании в Пензенской области&quot; и статью 3 Закона Пензенской области &quot;О некоторых мерах социальной поддержки в системе образования на территории Пензенской об">
        <w:r>
          <w:rPr>
            <w:color w:val="0000FF"/>
          </w:rPr>
          <w:t>Законом</w:t>
        </w:r>
      </w:hyperlink>
      <w:r>
        <w:t xml:space="preserve"> Пензенской обл. от 19.12.2025 N 4704-ЗПО)</w:t>
      </w:r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Title0"/>
        <w:ind w:firstLine="540"/>
        <w:jc w:val="both"/>
        <w:outlineLvl w:val="0"/>
      </w:pPr>
      <w:r>
        <w:t>Статья 6. Полномочия исполнительных органов Пензенской области, осуществляющих функции и полномочия учредителя государственных образовательных организаций Пензенской области</w:t>
      </w:r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Normal0"/>
        <w:ind w:firstLine="540"/>
        <w:jc w:val="both"/>
      </w:pPr>
      <w:r>
        <w:t>К полномочиям исполнительных органов Пензенской области, осуществляющих функции и полномочия учредителя государственных образовательных организаций Пензенской области, относятся: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1) организация предоставления общего образования в государственных образовате</w:t>
      </w:r>
      <w:r>
        <w:t>льных организациях Пензенской области;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2) организация предоставления среднего профессионального образования в государственных образовательных организациях Пензенской области;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3) организация предоставления дополнительного образования детей в государственных</w:t>
      </w:r>
      <w:r>
        <w:t xml:space="preserve"> образовательных организациях Пензенской области;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3-1) организация предоставления дополнительного образования взрослых по дополнительным </w:t>
      </w:r>
      <w:r>
        <w:lastRenderedPageBreak/>
        <w:t>образовательным программам спортивной подготовки в государственных образовательных организациях Пензенской области;</w:t>
      </w:r>
    </w:p>
    <w:p w:rsidR="00C210E2" w:rsidRDefault="00BE0F15">
      <w:pPr>
        <w:pStyle w:val="ConsPlusNormal0"/>
        <w:jc w:val="both"/>
      </w:pPr>
      <w:r>
        <w:t>(п.</w:t>
      </w:r>
      <w:r>
        <w:t xml:space="preserve"> 3-1 введен </w:t>
      </w:r>
      <w:hyperlink r:id="rId45" w:tooltip="Закон Пензенской обл. от 25.04.2025 N 4574-ЗПО &quot;О внесении изменения в статью 6 Закона Пензенской области &quot;Об образовании в Пензенской области&quot; (принят ЗС Пензенской обл. 25.04.2025) {КонсультантПлюс}">
        <w:r>
          <w:rPr>
            <w:color w:val="0000FF"/>
          </w:rPr>
          <w:t>Законом</w:t>
        </w:r>
      </w:hyperlink>
      <w:r>
        <w:t xml:space="preserve"> Пензенской обл. от 25.04.2025 N 4574-ЗПО)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4) организация предоставления дополнительного профессионального образования в государственных образовательных организациях Пензенской области;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5) в</w:t>
      </w:r>
      <w:r>
        <w:t xml:space="preserve"> рамках своих полномочий создание условий для реализации инновационных образовательных проектов, программ и внедрения их результатов в практику;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6) установление </w:t>
      </w:r>
      <w:hyperlink r:id="rId46" w:tooltip="Приказ Минобразования Пензенской обл. от 30.09.2013 N 168/к-оп (ред. от 01.04.2026) &quot;Об установлении порядка и сроков проведения аттестации кандидатов на должность руководителя и руководителей государственных образовательных организаций Пензенской области, фун">
        <w:r>
          <w:rPr>
            <w:color w:val="0000FF"/>
          </w:rPr>
          <w:t>порядка</w:t>
        </w:r>
      </w:hyperlink>
      <w:r>
        <w:t xml:space="preserve"> и сроков проведения аттестации кандидатов на должность руководителя и руководителей государственных образовательных организаций Пензенской области;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7) распределение по результатам публичных конкурсов организациям, осуществляющим образоват</w:t>
      </w:r>
      <w:r>
        <w:t xml:space="preserve">ельную деятельность, контрольных цифр приема по профессиям, специальностям, направлениям подготовки и научным специальностям и (или) укрупненным группам профессий, специальностей и направлений подготовки для обучения по образовательным программам среднего </w:t>
      </w:r>
      <w:r>
        <w:t>профессионального и высшего образования, а также по научным специальностям для обучения по программам подготовки научных и научно-педагогических кадров в аспирантуре (адъюнктуре) за счет бюджетных ассигнований бюджета Пензенской области;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8) установление пл</w:t>
      </w:r>
      <w:r>
        <w:t xml:space="preserve">аты, взимаемой с родителей (законных представителей) несовершеннолетних обучающихся, и ее </w:t>
      </w:r>
      <w:hyperlink r:id="rId47" w:tooltip="Приказ Минобразования Пензенской обл. от 26.08.2014 N 373/01-07 (ред. от 28.08.2025) &quot;Об утверждении Положения об установлении размера платы, взимаемой с родителей (законных представителей) несовершеннолетних обучающихся, за содержание детей в образовательных ">
        <w:r>
          <w:rPr>
            <w:color w:val="0000FF"/>
          </w:rPr>
          <w:t>размера</w:t>
        </w:r>
      </w:hyperlink>
      <w:r>
        <w:t xml:space="preserve"> за содержание детей в образовательной организации с наличи</w:t>
      </w:r>
      <w:r>
        <w:t>ем интерната,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</w:t>
      </w:r>
      <w:r>
        <w:t>ганизацию их хозяйственно-бытового обслуживания, а также за осуществление присмотра и ухода за детьми в группах продленного дня, определение случаев и порядка снижения размера указанной платы или освобождения от указанной платы отдельных категорий родителе</w:t>
      </w:r>
      <w:r>
        <w:t>й (законных представителей) несовершеннолетних обучающихся;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9) установление максимального </w:t>
      </w:r>
      <w:hyperlink r:id="rId48" w:tooltip="Приказ Минобразования Пензенской обл. от 19.12.2014 N 529/01-07 (ред. от 18.06.2024) &quot;Об установлении максимального размера платы за пользование жилым помещением (платы за наем) в общежитии для обучающихся в организациях, осуществляющих образовательную деятель">
        <w:r>
          <w:rPr>
            <w:color w:val="0000FF"/>
          </w:rPr>
          <w:t>размера</w:t>
        </w:r>
      </w:hyperlink>
      <w:r>
        <w:t xml:space="preserve"> платы за пользование жилым помещением (платы за наем)</w:t>
      </w:r>
      <w:r>
        <w:t xml:space="preserve"> в общежитии для обучающихся;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10) организация работы по созданию отдельных экспозиций и выставок в музеях государственных образовательных организаций с целью увековечения памяти жертв геноцида советского народа.</w:t>
      </w:r>
    </w:p>
    <w:p w:rsidR="00C210E2" w:rsidRDefault="00BE0F15">
      <w:pPr>
        <w:pStyle w:val="ConsPlusNormal0"/>
        <w:jc w:val="both"/>
      </w:pPr>
      <w:r>
        <w:t xml:space="preserve">(п. 10 введен </w:t>
      </w:r>
      <w:hyperlink r:id="rId49" w:tooltip="Закон Пензенской обл. от 26.09.2025 N 4640-ЗПО &quot;О внесении изменений в Закон Пензенской области &quot;Об образовании в Пензенской области&quot; и статью 3 Закона Пензенской области &quot;О некоторых мерах социальной поддержки в системе образования на территории Пензенской об">
        <w:r>
          <w:rPr>
            <w:color w:val="0000FF"/>
          </w:rPr>
          <w:t>Законом</w:t>
        </w:r>
      </w:hyperlink>
      <w:r>
        <w:t xml:space="preserve"> Пензенской обл. от 26.09.2025 N 4640-ЗПО)</w:t>
      </w:r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Title0"/>
        <w:ind w:firstLine="540"/>
        <w:jc w:val="both"/>
        <w:outlineLvl w:val="0"/>
      </w:pPr>
      <w:r>
        <w:t>Статья 7. Полномочия Российской Федерации в сфере образования, переданные для осуществления органам государственной власти Пензенской области</w:t>
      </w:r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Normal0"/>
        <w:ind w:firstLine="540"/>
        <w:jc w:val="both"/>
      </w:pPr>
      <w:r>
        <w:t>Орган, осуществляющий государственное управление в сфере образования Пензенской области, осуществляет следующие п</w:t>
      </w:r>
      <w:r>
        <w:t>олномочия Российской Федерации в сфере образования, переданные для осуществления органам государственной власти Пензенской области: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1) федеральный государственный контроль (надзор) в сфере образования в отношении организаций, осуществляющих образовательную</w:t>
      </w:r>
      <w:r>
        <w:t xml:space="preserve"> деятельность, зарегистрированных по месту нахождения (индивидуальных предпринимателей, зарегистрированных по месту жительства) на территории Пензенской области, за исключением организаций, указанных в </w:t>
      </w:r>
      <w:hyperlink r:id="rId50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пункте 7 части 1 статьи 6</w:t>
        </w:r>
      </w:hyperlink>
      <w:r>
        <w:t xml:space="preserve"> Федерального закона от 29 декабря 2012 года N 273-ФЗ "Об образовании в</w:t>
      </w:r>
      <w:r>
        <w:t xml:space="preserve"> Российской Федерации";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2) государственный контроль (надзор) за реализацией органами местного самоуправления полномочий в сфере образования;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3) лицензирование образовательной деятельности организаций, осуществляющих образовательную деятельность, зарегистри</w:t>
      </w:r>
      <w:r>
        <w:t xml:space="preserve">рованных по месту нахождения (индивидуальных предпринимателей, зарегистрированных по месту жительства) на территории Пензенской области, за исключением организаций, указанных в </w:t>
      </w:r>
      <w:hyperlink r:id="rId51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пункте 7 части 1 статьи 6</w:t>
        </w:r>
      </w:hyperlink>
      <w:r>
        <w:t xml:space="preserve"> Федерального закона от 29 декабря 2012 года N 273-ФЗ "Об образовании в Российской Федерации";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lastRenderedPageBreak/>
        <w:t>4</w:t>
      </w:r>
      <w:r>
        <w:t xml:space="preserve">) государственная аккредитация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Пензенской </w:t>
      </w:r>
      <w:r>
        <w:t xml:space="preserve">области, за исключением организаций, указанных в </w:t>
      </w:r>
      <w:hyperlink r:id="rId52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пункте 8 части 1 статьи 6</w:t>
        </w:r>
      </w:hyperlink>
      <w:r>
        <w:t xml:space="preserve"> Федерального закона от 29 декабря 2012 года N 273-ФЗ "Об образовании в Российской Федерации";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5) подтверждение документов об образовании и (или) о квалификации.</w:t>
      </w:r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Title0"/>
        <w:ind w:firstLine="540"/>
        <w:jc w:val="both"/>
        <w:outlineLvl w:val="0"/>
      </w:pPr>
      <w:r>
        <w:t>Статья 8. Социальная поддержка в системе образования на территории Пензенской области</w:t>
      </w:r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Normal0"/>
        <w:ind w:firstLine="540"/>
        <w:jc w:val="both"/>
      </w:pPr>
      <w:r>
        <w:t>1.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</w:t>
      </w:r>
      <w:r>
        <w:t>ителям (законным представителям) предоставляется компенсация. Компенсация предоставляется родителям (законным представителям) с учетом применения критериев нуждаемости и устанавливается в размере 20 процентов среднего размера родительской платы за присмотр</w:t>
      </w:r>
      <w:r>
        <w:t xml:space="preserve"> и уход за детьми в государственных и муниципальных образовательных организациях, находящихся на территории Пензенской области, на первого ребенка, в размере 50 процентов размера такой платы - на второго ребенка, в размере 70 процентов размера такой платы </w:t>
      </w:r>
      <w:r>
        <w:t>- на третьего ребенка и последующих детей.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Средний </w:t>
      </w:r>
      <w:hyperlink r:id="rId53" w:tooltip="Постановление Правительства Пензенской обл. от 09.12.2022 N 1109-пП (ред. от 25.09.2024) &quot;Об утверждении среднего размера родительской платы за присмотр и уход за детьми в государственных и муниципальных образовательных организациях Пензенской области&quot; {Консул">
        <w:r>
          <w:rPr>
            <w:color w:val="0000FF"/>
          </w:rPr>
          <w:t>размер</w:t>
        </w:r>
      </w:hyperlink>
      <w:r>
        <w:t xml:space="preserve"> родительской платы за присмотр и уход за детьми в государственных и муниципальных образовате</w:t>
      </w:r>
      <w:r>
        <w:t>льных организациях устанавливается Правительством Пензенской области.</w:t>
      </w:r>
    </w:p>
    <w:p w:rsidR="00C210E2" w:rsidRDefault="00BE0F15">
      <w:pPr>
        <w:pStyle w:val="ConsPlusNormal0"/>
        <w:spacing w:before="200"/>
        <w:ind w:firstLine="540"/>
        <w:jc w:val="both"/>
      </w:pPr>
      <w:hyperlink r:id="rId54" w:tooltip="Постановление Правительства Пензенской обл. от 22.11.2024 N 926-пП (ред. от 11.12.2025) &quot;Об утверждении Положения о порядке обращения родителей (законных представителей) за получением компенсации родительской платы за присмотр и уход за детьми в образовательны">
        <w:r>
          <w:rPr>
            <w:color w:val="0000FF"/>
          </w:rPr>
          <w:t>Порядок</w:t>
        </w:r>
      </w:hyperlink>
      <w:r>
        <w:t xml:space="preserve"> обращения за получением указанной в настоящей части компенсации, порядок </w:t>
      </w:r>
      <w:r>
        <w:t>ее выплаты и критерии нуждаемости в ее предоставлении устанавливаются Правительством Пензенской области.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2. При получении образования обеспечение обучающихся с ограниченными возможностями здоровья, инвалидов (детей-инвалидов) бесплатными специальными учебн</w:t>
      </w:r>
      <w:r>
        <w:t>иками, учебными пособиями и дидактическими материалами, специальными техническими средствами обучения коллективного и индивидуального пользования, предоставление услуг ассистентов (помощников), оказывающих необходимую техническую помощь, переводчиков русск</w:t>
      </w:r>
      <w:r>
        <w:t>ого жестового языка (сурдопереводчиков, тифлосурдопереводчиков), а также педагогических работников в соответствии с рекомендациями психолого-медико-педагогической комиссии являются расходными обязательствами Пензенской области в отношении таких обучающихся</w:t>
      </w:r>
      <w:r>
        <w:t>, за исключением обучающихся за счет бюджетных ассигнований федерального бюджета.</w:t>
      </w:r>
    </w:p>
    <w:p w:rsidR="00C210E2" w:rsidRDefault="00BE0F15">
      <w:pPr>
        <w:pStyle w:val="ConsPlusNormal0"/>
        <w:jc w:val="both"/>
      </w:pPr>
      <w:r>
        <w:t xml:space="preserve">(часть 2 в ред. </w:t>
      </w:r>
      <w:hyperlink r:id="rId55" w:tooltip="Закон Пензенской обл. от 18.10.2024 N 4440-ЗПО &quot;О внесении изменений в отдельные законы Пензенской области&quot; (принят ЗС Пензенской обл. 18.10.2024) {КонсультантПлюс}">
        <w:r>
          <w:rPr>
            <w:color w:val="0000FF"/>
          </w:rPr>
          <w:t>Закона</w:t>
        </w:r>
      </w:hyperlink>
      <w:r>
        <w:t xml:space="preserve"> Пензенской обл. от 18.10.2024 N 4440-ЗПО)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3. Обучающиеся за счет бюджетных ассигнований бюджета Пензенской области обеспечиваются питанием в </w:t>
      </w:r>
      <w:r>
        <w:t xml:space="preserve">случаях и в порядке, установленных федеральными </w:t>
      </w:r>
      <w:hyperlink r:id="rId56" w:tooltip="Закон Пензенской обл. от 31.05.2024 N 4315-ЗПО (ред. от 27.02.2026) &quot;О некоторых мерах социальной поддержки в системе образования на территории Пензенской области&quot; (принят ЗС Пензенской обл. 31.05.2024) {КонсультантПлюс}">
        <w:r>
          <w:rPr>
            <w:color w:val="0000FF"/>
          </w:rPr>
          <w:t>законами</w:t>
        </w:r>
      </w:hyperlink>
      <w:r>
        <w:t>, законами Пензенской области.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4. Обучающимся за счет бюджетных ассигнований бюджета Пензенской области предоставляется полное государственное об</w:t>
      </w:r>
      <w:r>
        <w:t>еспечение, в том числе обеспечение питанием, одеждой, обувью, мягким и жестким инвентарем, в том числе предметами хозяйственного инвентаря и обихода, личной гигиены, играми, игрушками, книгами, в случаях и в порядке, которые установлены федеральными закона</w:t>
      </w:r>
      <w:r>
        <w:t>ми, законами Пензенской области.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5. Выпускники организаций Пензенской области, осуществляющих образовательную деятельность по адаптированным основным общеобразовательным программам для обучающихся с нарушением интеллекта, вправе за счет бюджетных ассигнова</w:t>
      </w:r>
      <w:r>
        <w:t>ний бюджета Пензенской области однократно получить профессиональное обучение в профессиональных образовательных организациях Пензенской области. Срок реализации программы профессионального обучения определяется профессиональными образовательными организаци</w:t>
      </w:r>
      <w:r>
        <w:t>ями Пензенской области с учетом психофизических особенностей обучающихся с нарушением интеллекта и составляет не менее двух учебных лет.</w:t>
      </w:r>
    </w:p>
    <w:p w:rsidR="00C210E2" w:rsidRDefault="00BE0F15">
      <w:pPr>
        <w:pStyle w:val="ConsPlusNormal0"/>
        <w:jc w:val="both"/>
      </w:pPr>
      <w:r>
        <w:t xml:space="preserve">(в ред. </w:t>
      </w:r>
      <w:hyperlink r:id="rId57" w:tooltip="Закон Пензенской обл. от 18.10.2024 N 4440-ЗПО &quot;О внесении изменений в отдельные законы Пензенской области&quot; (принят ЗС Пензенской обл. 18.10.2024) {КонсультантПлюс}">
        <w:r>
          <w:rPr>
            <w:color w:val="0000FF"/>
          </w:rPr>
          <w:t>Закона</w:t>
        </w:r>
      </w:hyperlink>
      <w:r>
        <w:t xml:space="preserve"> Пензенской обл. от 18.10.2024 N 4440-ЗПО)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6. Обучающиеся с ограниченными возможностями здоровь</w:t>
      </w:r>
      <w:r>
        <w:t>я, проживающие в организациях, осуществляющих образовательную деятельность, обучающиеся за счет средств бюджета Пензенской области, находятся на полном государственном обеспечении и обеспечиваются питанием, одеждой, обувью, мягким и жестким инвентарем, в т</w:t>
      </w:r>
      <w:r>
        <w:t xml:space="preserve">ом числе предметами хозяйственного инвентаря и обихода, </w:t>
      </w:r>
      <w:r>
        <w:lastRenderedPageBreak/>
        <w:t xml:space="preserve">личной гигиены, играми, игрушками, книгами, за счет средств бюджета Пензенской области в </w:t>
      </w:r>
      <w:hyperlink r:id="rId58" w:tooltip="Постановление Правительства Пензенской обл. от 31.12.2014 N 942-пП (ред. от 26.11.2025) &quot;О реализации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">
        <w:r>
          <w:rPr>
            <w:color w:val="0000FF"/>
          </w:rPr>
          <w:t>порядк</w:t>
        </w:r>
        <w:r>
          <w:rPr>
            <w:color w:val="0000FF"/>
          </w:rPr>
          <w:t>е</w:t>
        </w:r>
      </w:hyperlink>
      <w:r>
        <w:t>, установленном Правительством Пензенской области.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Обучающиеся с ограниченными возможностями здоровья, проживающие в организациях, осуществляющих образовательную деятельность, обучающиеся по образовательным программам среднего профессионального образовани</w:t>
      </w:r>
      <w:r>
        <w:t>я и программам профессионального обучения, до окончания обучения по указанным программам обеспечиваются питанием, одеждой, обувью, мягким и жестким инвентарем, в том числе предметами хозяйственного инвентаря и обихода, личной гигиены, играми, игрушками, кн</w:t>
      </w:r>
      <w:r>
        <w:t>игами, посредством выдачи денежной компенсации, которая выдается организацией, осуществляющей образовательную деятельность, ежемесячно в полном размере посредством перечисления на счет или счета, открытые на имя обучающегося в банке или банках, при условии</w:t>
      </w:r>
      <w:r>
        <w:t>, что указанные денежные средства, включая капитализированные (причисленные) проценты на их сумму, застрахованы в системе обязательного страхования вкладов в банках Российской Федерации и суммарный размер денежных средств, находящихся на счете или счетах в</w:t>
      </w:r>
      <w:r>
        <w:t xml:space="preserve"> одном банке, не превышает предусмотренный Федеральным </w:t>
      </w:r>
      <w:hyperlink r:id="rId59" w:tooltip="Федеральный закон от 23.12.2003 N 177-ФЗ (ред. от 31.07.2025) &quot;О страховании вкладов в банках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 xml:space="preserve"> от 23 декабря 2003 года N 177-ФЗ "О страховании вкладов в банках Российской Федерации" размер возмещения по вкладам, в порядке, установленном Правительством Пензенской области.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Размер е</w:t>
      </w:r>
      <w:r>
        <w:t xml:space="preserve">жемесячной денежной компенсации определяется в соответствии с </w:t>
      </w:r>
      <w:hyperlink r:id="rId60" w:tooltip="Закон Пензенской обл. от 12.09.2006 N 1098-ЗПО (ред. от 21.11.2025) &quot;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">
        <w:r>
          <w:rPr>
            <w:color w:val="0000FF"/>
          </w:rPr>
          <w:t>частями 3</w:t>
        </w:r>
      </w:hyperlink>
      <w:r>
        <w:t xml:space="preserve"> и </w:t>
      </w:r>
      <w:hyperlink r:id="rId61" w:tooltip="Закон Пензенской обл. от 12.09.2006 N 1098-ЗПО (ред. от 21.11.2025) &quot;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">
        <w:r>
          <w:rPr>
            <w:color w:val="0000FF"/>
          </w:rPr>
          <w:t>4 статьи 3</w:t>
        </w:r>
      </w:hyperlink>
      <w:r>
        <w:t xml:space="preserve"> Закона Пензенской области от 12 сентября 2006 года N 1098-ЗПО "О мерах социальной поддержки детей-сирот и детей, оставшихся без попечения роди</w:t>
      </w:r>
      <w:r>
        <w:t>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области".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Обучающиеся с ограниченными возможностями здор</w:t>
      </w:r>
      <w:r>
        <w:t>овья, не проживающие в организациях, осуществляющих образовательную деятельность, обучающиеся за счет средств бюджета Пензенской области, обеспечиваются учредителями таких организаций бесплатным двухразовым питанием за счет бюджетных ассигнований бюджета П</w:t>
      </w:r>
      <w:r>
        <w:t xml:space="preserve">ензенской области в </w:t>
      </w:r>
      <w:hyperlink r:id="rId62" w:tooltip="Постановление Правительства Пензенской обл. от 07.02.2023 N 72-пП (ред. от 30.12.2025) &quot;Об утверждении Порядка обеспечения бесплатным двухразовым питанием обучающихся с ограниченными возможностями здоровья, не проживающих в организациях, осуществляющих образов">
        <w:r>
          <w:rPr>
            <w:color w:val="0000FF"/>
          </w:rPr>
          <w:t>порядке</w:t>
        </w:r>
      </w:hyperlink>
      <w:r>
        <w:t>, установленном Правительством Пензенской области. При обеспечении бесплатным двухразовым питанием обучающихся с ограниченны</w:t>
      </w:r>
      <w:r>
        <w:t xml:space="preserve">ми возможностями здоровья по образовательным программам начального общего образования, не проживающих в организациях, осуществляющих образовательную деятельность, учитываются положения </w:t>
      </w:r>
      <w:hyperlink w:anchor="P195" w:tooltip="2. Обучающиеся по образовательным программам начального общего образования в государственных и муниципальных образовательных организациях Пензенской области обеспечиваются учредителями таких организаций не менее одного раза в день бесплатным горячим питанием, ">
        <w:r>
          <w:rPr>
            <w:color w:val="0000FF"/>
          </w:rPr>
          <w:t>части 2 статьи 10</w:t>
        </w:r>
      </w:hyperlink>
      <w:r>
        <w:t xml:space="preserve"> настоящего Закон</w:t>
      </w:r>
      <w:r>
        <w:t>а.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7. Обучающимся с ограниченными возможностями здоровья, обучение которых организовано государственными образовательными организациями Пензенской области на дому, предоставляется денежная компенсация бесплатного двухразового питания в </w:t>
      </w:r>
      <w:hyperlink r:id="rId63" w:tooltip="Постановление Правительства Пензенской обл. от 21.09.2021 N 620-пП (ред. от 30.12.2025) &quot;Об установлении Порядка обеспечения бесплатным двухразовым питанием обучающихся с ограниченными возможностями здоровья, осваивающих основные общеобразовательные программы ">
        <w:r>
          <w:rPr>
            <w:color w:val="0000FF"/>
          </w:rPr>
          <w:t>размере</w:t>
        </w:r>
      </w:hyperlink>
      <w:r>
        <w:t xml:space="preserve"> и </w:t>
      </w:r>
      <w:hyperlink r:id="rId64" w:tooltip="Постановление Правительства Пензенской обл. от 21.09.2021 N 620-пП (ред. от 30.12.2025) &quot;Об установлении Порядка обеспечения бесплатным двухразовым питанием обучающихся с ограниченными возможностями здоровья, осваивающих основные общеобразовательные программы ">
        <w:r>
          <w:rPr>
            <w:color w:val="0000FF"/>
          </w:rPr>
          <w:t>порядке</w:t>
        </w:r>
      </w:hyperlink>
      <w:r>
        <w:t>, устанавливаемых Правительством Пензенской облас</w:t>
      </w:r>
      <w:r>
        <w:t>ти.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8. Компенсация в размере фактически произведенных расходов на обучение по образовательным программам среднего профессионального образования предоставляется:</w:t>
      </w:r>
    </w:p>
    <w:p w:rsidR="00C210E2" w:rsidRDefault="00BE0F15">
      <w:pPr>
        <w:pStyle w:val="ConsPlusNormal0"/>
        <w:spacing w:before="200"/>
        <w:ind w:firstLine="540"/>
        <w:jc w:val="both"/>
      </w:pPr>
      <w:bookmarkStart w:id="3" w:name="P148"/>
      <w:bookmarkEnd w:id="3"/>
      <w:r>
        <w:t>1) гражданам, принимающим (принимавшим) участие в специальной военной операции и (или) выполняю</w:t>
      </w:r>
      <w:r>
        <w:t>щим (выполнявшим)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</w:t>
      </w:r>
      <w:r>
        <w:t>дения специальной военной операции, к которым относятся: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а) граждане Российской Федерации, призванные на военную службу по мобилизации в Вооруженные Силы Российской Федерации в соответствии с </w:t>
      </w:r>
      <w:hyperlink r:id="rId65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 мобилизаци</w:t>
      </w:r>
      <w:r>
        <w:t>и в Российской Федерации";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б) граждане Российской Федерации, поступившие в добровольческие формирования, содействующие выполнению задач, возложенных на Вооруженные Силы Российской Федерации или войска национальной гвардии Российской Федерации;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в) граждане </w:t>
      </w:r>
      <w:r>
        <w:t>Российской Федерации из числа лиц, проходящих военную службу по контракту;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г) граждане Российской Федерации из числа лиц, проходящих военную службу (службу) в войсках национальной гвардии Российской Федерации;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lastRenderedPageBreak/>
        <w:t>д) граждане Российской Федерации из числа лиц,</w:t>
      </w:r>
      <w:r>
        <w:t xml:space="preserve"> проходящих службу в Следственном комитете Российской Федерации;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е) иностранные граждане и лица без гражданства из числа лиц, проходящих военную службу по контракту;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ж) граждане Российской Федерации,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</w:t>
      </w:r>
      <w:r>
        <w:t>милиции Луганской Народной Республики, воинских формирований и органов Донецкой Народной Республики и Луганской Народной Республики в ходе специальной военной операции на территориях Украины, Донецкой Народной Республики и Луганской Народной Республики с 2</w:t>
      </w:r>
      <w:r>
        <w:t>4 февраля 2022 года;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з) граждане Российской Федерации, заключавшие в период с 1 октября 2022 года до 1 сентября 2023 года соглашения (имевшим иные правоотношения) с Министерством обороны Российской Федерации и выполнявшие задачи в составе специальных подра</w:t>
      </w:r>
      <w:r>
        <w:t>зделений воинских частей в ходе специальной военной операции;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2) лицам, проходящим (проходившим) службу в органах внутренних дел Российской Федерации, Министерства Российской Федерации по делам гражданской обороны, чрезвычайным ситуациям и ликвидации после</w:t>
      </w:r>
      <w:r>
        <w:t>дствий стихийных бедствий, Федеральной службы исполнения наказаний Российской Федерации, Государственной противопожарной службе, учреждениях и органах уголовно-исполнительной системы, принимающим (принимавшим) участие в специальной военной операции и (или)</w:t>
      </w:r>
      <w:r>
        <w:t xml:space="preserve"> выполняющим (выполнявшим)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</w:t>
      </w:r>
      <w:r>
        <w:t>нам проведения специальной военной операции, и имеющим (имевшим) специальное звание полиции и (или) внутренней службы;</w:t>
      </w:r>
    </w:p>
    <w:p w:rsidR="00C210E2" w:rsidRDefault="00BE0F15">
      <w:pPr>
        <w:pStyle w:val="ConsPlusNormal0"/>
        <w:spacing w:before="200"/>
        <w:ind w:firstLine="540"/>
        <w:jc w:val="both"/>
      </w:pPr>
      <w:bookmarkStart w:id="4" w:name="P158"/>
      <w:bookmarkEnd w:id="4"/>
      <w:r>
        <w:t>3) государственным гражданским служащим Пензенской области (лицам, замещавшим должности государственной гражданской службы Пензенской обл</w:t>
      </w:r>
      <w:r>
        <w:t>асти), лицам, замещающим (замещавшим) государственные должности Пензенской области, муниципальным служащим Пензенской области (лицам, замещавшим должности муниципальной службы Пензенской области), лицам, замещающим (замещавшим) муниципальные должности Пенз</w:t>
      </w:r>
      <w:r>
        <w:t xml:space="preserve">енской области, работникам, замещающим (замещавшим) должности в органах государственной власти Пензенской области, органах местного самоуправления Пензенской области, не отнесенные к должностям государственной гражданской и муниципальной службы Пензенской </w:t>
      </w:r>
      <w:r>
        <w:t xml:space="preserve">области, а также работникам иных организаций, направленным в командировки (служебные командировки) для непосредственного участия (принимавшим участие) в выполнении работ (оказании услуг) по обеспечению жизнедеятельности населения и восстановлению объектов </w:t>
      </w:r>
      <w:r>
        <w:t>инфраструктуры на территориях Донецкой Народной Республики, Луганской Народной Республики, а также на иных территориях, нуждающихся в обеспечении жизнедеятельности населения и восстановлении объектов инфраструктуры, определенных Правительством Российской Ф</w:t>
      </w:r>
      <w:r>
        <w:t>едерации;</w:t>
      </w:r>
    </w:p>
    <w:p w:rsidR="00C210E2" w:rsidRDefault="00BE0F15">
      <w:pPr>
        <w:pStyle w:val="ConsPlusNormal0"/>
        <w:spacing w:before="200"/>
        <w:ind w:firstLine="540"/>
        <w:jc w:val="both"/>
      </w:pPr>
      <w:bookmarkStart w:id="5" w:name="P159"/>
      <w:bookmarkEnd w:id="5"/>
      <w:r>
        <w:t xml:space="preserve">4) детям и супруге (супругу) лиц, указанных в </w:t>
      </w:r>
      <w:hyperlink w:anchor="P148" w:tooltip="1) гражданам, принимающим (принимавшим) участие в специальной военной операции и (или) выполняющим (выполнявшим) задачи по отражению вооруженного вторжения на территорию Российской Федерации, а также в ходе вооруженной провокации на Государственной границе Рос">
        <w:r>
          <w:rPr>
            <w:color w:val="0000FF"/>
          </w:rPr>
          <w:t>пунктах 1</w:t>
        </w:r>
      </w:hyperlink>
      <w:r>
        <w:t xml:space="preserve"> - </w:t>
      </w:r>
      <w:hyperlink w:anchor="P158" w:tooltip="3) государственным гражданским служащим Пензенской области (лицам, замещавшим должности государственной гражданской службы Пензенской области), лицам, замещающим (замещавшим) государственные должности Пензенской области, муниципальным служащим Пензенской облас">
        <w:r>
          <w:rPr>
            <w:color w:val="0000FF"/>
          </w:rPr>
          <w:t>3</w:t>
        </w:r>
      </w:hyperlink>
      <w:r>
        <w:t xml:space="preserve"> настоящей части.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Компенсация предоставляется при условии получения лицами, указанными в </w:t>
      </w:r>
      <w:hyperlink w:anchor="P148" w:tooltip="1) гражданам, принимающим (принимавшим) участие в специальной военной операции и (или) выполняющим (выполнявшим) задачи по отражению вооруженного вторжения на территорию Российской Федерации, а также в ходе вооруженной провокации на Государственной границе Рос">
        <w:r>
          <w:rPr>
            <w:color w:val="0000FF"/>
          </w:rPr>
          <w:t>пунктах 1</w:t>
        </w:r>
      </w:hyperlink>
      <w:r>
        <w:t xml:space="preserve"> - </w:t>
      </w:r>
      <w:hyperlink w:anchor="P159" w:tooltip="4) детям и супруге (супругу) лиц, указанных в пунктах 1 - 3 настоящей части.">
        <w:r>
          <w:rPr>
            <w:color w:val="0000FF"/>
          </w:rPr>
          <w:t>4</w:t>
        </w:r>
      </w:hyperlink>
      <w:r>
        <w:t xml:space="preserve"> настоящей части, впервые среднего профессионального образования в образовательных организациях (филиалах образовательных</w:t>
      </w:r>
      <w:r>
        <w:t xml:space="preserve"> организаций), расположенных на территории Пензенской области, на платной основе по очной форме обучения до достижения ими возраста 23 лет включительно.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Компенсация предоставляется ежегодно по окончании учебного года в размере фактически произведенных расх</w:t>
      </w:r>
      <w:r>
        <w:t>одов на обучение начиная с 2022 - 2023 учебного года в порядке, установленном Правительством Пензенской области.</w:t>
      </w:r>
    </w:p>
    <w:p w:rsidR="00C210E2" w:rsidRDefault="00BE0F15">
      <w:pPr>
        <w:pStyle w:val="ConsPlusNormal0"/>
        <w:jc w:val="both"/>
      </w:pPr>
      <w:r>
        <w:t xml:space="preserve">(часть 8 в ред. </w:t>
      </w:r>
      <w:hyperlink r:id="rId66" w:tooltip="Закон Пензенской обл. от 19.12.2025 N 4704-ЗПО &quot;О внесении изменений в Закон Пензенской области &quot;Об образовании в Пензенской области&quot; и статью 3 Закона Пензенской области &quot;О некоторых мерах социальной поддержки в системе образования на территории Пензенской об">
        <w:r>
          <w:rPr>
            <w:color w:val="0000FF"/>
          </w:rPr>
          <w:t>Закона</w:t>
        </w:r>
      </w:hyperlink>
      <w:r>
        <w:t xml:space="preserve"> Пензенской обл. от 19.12.2025 N 4704-ЗПО)</w:t>
      </w:r>
    </w:p>
    <w:p w:rsidR="00C210E2" w:rsidRDefault="00BE0F15">
      <w:pPr>
        <w:pStyle w:val="ConsPlusNormal0"/>
        <w:spacing w:before="200"/>
        <w:ind w:firstLine="540"/>
        <w:jc w:val="both"/>
      </w:pPr>
      <w:bookmarkStart w:id="6" w:name="P163"/>
      <w:bookmarkEnd w:id="6"/>
      <w:r>
        <w:t>9. Многодетным семьям, имеющим трех и более детей, до достижения старшим ребенком из трех младших детей возраста 18 лет или возраста 23 лет при условии его обучения в организации, осуществляющей образовательную де</w:t>
      </w:r>
      <w:r>
        <w:t xml:space="preserve">ятельность, по очной форме обучения, предоставляется компенсация в размере фактически произведенных расходов на обучение детей по образовательным </w:t>
      </w:r>
      <w:r>
        <w:lastRenderedPageBreak/>
        <w:t>программам среднего профессионального образования.</w:t>
      </w:r>
    </w:p>
    <w:p w:rsidR="00C210E2" w:rsidRDefault="00BE0F15">
      <w:pPr>
        <w:pStyle w:val="ConsPlusNormal0"/>
        <w:jc w:val="both"/>
      </w:pPr>
      <w:r>
        <w:t xml:space="preserve">(в ред. </w:t>
      </w:r>
      <w:hyperlink r:id="rId67" w:tooltip="Закон Пензенской обл. от 13.09.2024 N 4399-ЗПО &quot;О внесении изменений в статью 8 Закона Пензенской области &quot;Об образовании в Пензенской области&quot; и статью 3 Закона Пензенской области &quot;О некоторых мерах социальной поддержки в системе образования на территории Пен">
        <w:r>
          <w:rPr>
            <w:color w:val="0000FF"/>
          </w:rPr>
          <w:t>Закона</w:t>
        </w:r>
      </w:hyperlink>
      <w:r>
        <w:t xml:space="preserve"> Пензенской обл. от 13.09.2024 N 4399-ЗПО)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Компенсация предоставляется при условии получения лицами, указанными в </w:t>
      </w:r>
      <w:hyperlink w:anchor="P163" w:tooltip="9. Многодетным семьям, имеющим трех и более детей, до достижения старшим ребенком из трех младших детей возраста 18 лет или возраста 23 лет при условии его обучения в организации, осуществляющей образовательную деятельность, по очной форме обучения, предоставл">
        <w:r>
          <w:rPr>
            <w:color w:val="0000FF"/>
          </w:rPr>
          <w:t>абзаце первом</w:t>
        </w:r>
      </w:hyperlink>
      <w:r>
        <w:t xml:space="preserve"> настоящей части, впервые сре</w:t>
      </w:r>
      <w:r>
        <w:t>днего профессионального образования в профессиональных образовательных организациях Пензенской области на платной основе по очной форме обучения до достижения ими возраста 23 лет включительно.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Компенсация предоставляется ежегодно по окончании учебного года</w:t>
      </w:r>
      <w:r>
        <w:t xml:space="preserve"> в размере фактически произведенных расходов на обучение начиная с 2023 - 2024 учебного года в </w:t>
      </w:r>
      <w:hyperlink r:id="rId68" w:tooltip="Постановление Правительства Пензенской обл. от 01.08.2024 N 541-пП (ред. от 11.12.2025) &quot;Об утверждении Порядка предоставления компенсации расходов на обучение по образовательным программам среднего профессионального образования для обучающихся из многодетных ">
        <w:r>
          <w:rPr>
            <w:color w:val="0000FF"/>
          </w:rPr>
          <w:t>порядке</w:t>
        </w:r>
      </w:hyperlink>
      <w:r>
        <w:t>, установленном Правительством Пензенской области</w:t>
      </w:r>
      <w:r>
        <w:t>.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10. Лица, получившие на государственной итоговой аттестации по образовательным программам основного общего образования неудовлетворительные результаты или не прошедшие государственной итоговой аттестации по указанным образовательным программам в сроки, о</w:t>
      </w:r>
      <w:r>
        <w:t>пределяемые порядком проведения государственной итоговой аттестации по соответствующим образовательным программам, вправе за счет бюджетных ассигнований бюджета Пензенской области однократно получить профессиональное обучение по программам профессиональной</w:t>
      </w:r>
      <w:r>
        <w:t xml:space="preserve"> подготовки по профессиям рабочих, должностям служащих в государственных образовательных организациях Пензенской области, реализующих программы среднего профессионального образования.</w:t>
      </w:r>
    </w:p>
    <w:p w:rsidR="00C210E2" w:rsidRDefault="00BE0F15">
      <w:pPr>
        <w:pStyle w:val="ConsPlusNormal0"/>
        <w:jc w:val="both"/>
      </w:pPr>
      <w:r>
        <w:t xml:space="preserve">(часть 10 введена </w:t>
      </w:r>
      <w:hyperlink r:id="rId69" w:tooltip="Закон Пензенской обл. от 27.02.2026 N 4728-ЗПО &quot;О внесении изменений в статьи 4 и 8 Закона Пензенской области &quot;Об образовании в Пензенской области&quot; (принят ЗС Пензенской обл. 27.02.2026)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Пензенской обл. от 27.02.2026 N 4728-ЗПО)</w:t>
      </w:r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Title0"/>
        <w:ind w:firstLine="540"/>
        <w:jc w:val="both"/>
        <w:outlineLvl w:val="0"/>
      </w:pPr>
      <w:r>
        <w:t>Статья 8-1. Организация индивидуального отбора обучающихся в государственных и муниципальных образовательных организациях для получения основного общего и среднего общего образования с углубленным изучением о</w:t>
      </w:r>
      <w:r>
        <w:t>тдельных учебных предметов или для профильного обучения</w:t>
      </w:r>
    </w:p>
    <w:p w:rsidR="00C210E2" w:rsidRDefault="00C210E2">
      <w:pPr>
        <w:pStyle w:val="ConsPlusNormal0"/>
        <w:ind w:firstLine="540"/>
        <w:jc w:val="both"/>
      </w:pPr>
    </w:p>
    <w:p w:rsidR="00C210E2" w:rsidRDefault="00BE0F15">
      <w:pPr>
        <w:pStyle w:val="ConsPlusNormal0"/>
        <w:ind w:firstLine="540"/>
        <w:jc w:val="both"/>
      </w:pPr>
      <w:r>
        <w:t xml:space="preserve">(введена </w:t>
      </w:r>
      <w:hyperlink r:id="rId70" w:tooltip="Закон Пензенской обл. от 24.10.2025 N 4652-ЗПО &quot;О внесении изменений в Закон Пензенской области &quot;Об образовании в Пензенской области&quot; (принят ЗС Пензенской обл. 24.10.2025) {КонсультантПлюс}">
        <w:r>
          <w:rPr>
            <w:color w:val="0000FF"/>
          </w:rPr>
          <w:t>Законом</w:t>
        </w:r>
      </w:hyperlink>
      <w:r>
        <w:t xml:space="preserve"> Пензенской обл. от 24.10.2025 N 4652-ЗПО)</w:t>
      </w:r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Normal0"/>
        <w:ind w:firstLine="540"/>
        <w:jc w:val="both"/>
      </w:pPr>
      <w:r>
        <w:t>1. Индивидуальный отбор обучающихся для получения основного общего и среднего общего образования с угл</w:t>
      </w:r>
      <w:r>
        <w:t>убленным изучением отдельных учебных предметов или для профильного обучения (далее - индивидуальный отбор) в государственных и муниципальных образовательных организациях, в том числе при приеме либо переводе в такие организации, допускается: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1) в отношении</w:t>
      </w:r>
      <w:r>
        <w:t xml:space="preserve"> обучающихся, завершивших освоение образовательных программ начального общего образования либо осваивающих образовательные программы основного общего образования, в целях их приема либо перевода на обучение в классы с углубленным изучением отдельных учебны</w:t>
      </w:r>
      <w:r>
        <w:t>х предметов;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2) в отношении лиц, завершивших освоение программ основного общего образования, в целях их приема либо перевода на обучение в классы профильного обучения, за исключением классов универсального профиля.</w:t>
      </w:r>
    </w:p>
    <w:p w:rsidR="00C210E2" w:rsidRDefault="00BE0F15">
      <w:pPr>
        <w:pStyle w:val="ConsPlusNormal0"/>
        <w:spacing w:before="200"/>
        <w:ind w:firstLine="540"/>
        <w:jc w:val="both"/>
      </w:pPr>
      <w:bookmarkStart w:id="7" w:name="P177"/>
      <w:bookmarkEnd w:id="7"/>
      <w:r>
        <w:t>2. Перечень государственных образовательн</w:t>
      </w:r>
      <w:r>
        <w:t>ых организаций Пензенской области, перечень муниципальных образовательных организаций, в которых организуется индивидуальный отбор в следующем учебном году (на следующий учебный год), с указанием предельной наполняемости классов с углубленным изучением отд</w:t>
      </w:r>
      <w:r>
        <w:t>ельных учебных предметов для получения основного общего образования и классов профильного обучения для получения среднего общего образования, а также классов без углубленного изучения отдельных учебных предметов и классов универсального профиля утверждаетс</w:t>
      </w:r>
      <w:r>
        <w:t>я соответственно органом, осуществляющим государственное управление в сфере образования Пензенской области, уполномоченным органом местного самоуправления и размещается на их официальных сайтах в информационно-телекоммуникационной сети "Интернет" не поздне</w:t>
      </w:r>
      <w:r>
        <w:t>е 1 марта текущего учебного года.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3. Индивидуальный отбор организуется в </w:t>
      </w:r>
      <w:hyperlink r:id="rId71" w:tooltip="Постановление Правительства Пензенской обл. от 21.08.2024 N 623-пП (ред. от 02.03.2026) &quot;Об утверждении Порядка организации индивидуального отбора обучающихся в государственных и муниципальных образовательных организациях Пензенской области для получения основ">
        <w:r>
          <w:rPr>
            <w:color w:val="0000FF"/>
          </w:rPr>
          <w:t>порядке</w:t>
        </w:r>
      </w:hyperlink>
      <w:r>
        <w:t>, утверждаемом Правительством Пензенской области.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4. При переводе обуча</w:t>
      </w:r>
      <w:r>
        <w:t>ющегося по программе углубленного изучения отдельных учебных предметов или профильного обучения в другую образовательную организацию в целях зачисления в класс с углубленным изучением тождественных учебных предметов или тождественного профиля индивидуальны</w:t>
      </w:r>
      <w:r>
        <w:t xml:space="preserve">й </w:t>
      </w:r>
      <w:r>
        <w:lastRenderedPageBreak/>
        <w:t>отбор не проводится.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5. За обучающимся образовательной организации, завершившим освоение образовательной программы начального общего образования либо осваивающим образовательную программу основного общего образования, не прошедшим индивидуальный отбор в класс с углубленным изу</w:t>
      </w:r>
      <w:r>
        <w:t>чением отдельных учебных предметов, сохраняется право на продолжение обучения в той же образовательной организации, в которой он обучается (за исключением случаев реализации образовательной организацией только программы начального общего образования).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6. Л</w:t>
      </w:r>
      <w:r>
        <w:t>ица, не прошедшие индивидуальный отбор в классы профильного обучения в образовательной организации, в которой они завершили освоение программ основного общего образования, имеют право на зачисление в класс универсального профиля в той же образовательной ор</w:t>
      </w:r>
      <w:r>
        <w:t xml:space="preserve">ганизации, а при отсутствии такого класса - на обучение по программе среднего общего образования в другой образовательной организации, определяемой в соответствии с </w:t>
      </w:r>
      <w:hyperlink w:anchor="P182" w:tooltip="7. При отсутствии классов универсального профиля в организациях, осуществляющих образовательную деятельность по программам среднего общего образования, включенных в указанный в части 2 настоящей статьи перечень, орган, осуществляющий государственное управление">
        <w:r>
          <w:rPr>
            <w:color w:val="0000FF"/>
          </w:rPr>
          <w:t>частью 7</w:t>
        </w:r>
      </w:hyperlink>
      <w:r>
        <w:t xml:space="preserve"> настоящей статьи.</w:t>
      </w:r>
    </w:p>
    <w:p w:rsidR="00C210E2" w:rsidRDefault="00BE0F15">
      <w:pPr>
        <w:pStyle w:val="ConsPlusNormal0"/>
        <w:spacing w:before="200"/>
        <w:ind w:firstLine="540"/>
        <w:jc w:val="both"/>
      </w:pPr>
      <w:bookmarkStart w:id="8" w:name="P182"/>
      <w:bookmarkEnd w:id="8"/>
      <w:r>
        <w:t>7. При отсутствии классов у</w:t>
      </w:r>
      <w:r>
        <w:t xml:space="preserve">ниверсального профиля в организациях, осуществляющих образовательную деятельность по программам среднего общего образования, включенных в указанный в </w:t>
      </w:r>
      <w:hyperlink w:anchor="P177" w:tooltip="2. Перечень государственных образовательных организаций Пензенской области, перечень муниципальных образовательных организаций, в которых организуется индивидуальный отбор в следующем учебном году (на следующий учебный год), с указанием предельной наполняемост">
        <w:r>
          <w:rPr>
            <w:color w:val="0000FF"/>
          </w:rPr>
          <w:t>части 2</w:t>
        </w:r>
      </w:hyperlink>
      <w:r>
        <w:t xml:space="preserve"> настоящей статьи перечень, орган, осуществляющий государствен</w:t>
      </w:r>
      <w:r>
        <w:t>ное управление в сфере образования Пензенской области, уполномоченный орган местного самоуправления определяют соответственно иные государственные образовательные организации Пензенской области, муниципальные образовательные организации, расположенные в гр</w:t>
      </w:r>
      <w:r>
        <w:t>аницах того же муниципального района или городского округа, в целях приема на обучение в классы универсального профиля по программам среднего общего образования лиц, которые завершили освоение программ основного общего образования в образовательных организ</w:t>
      </w:r>
      <w:r>
        <w:t xml:space="preserve">ациях, указанных в </w:t>
      </w:r>
      <w:hyperlink w:anchor="P177" w:tooltip="2. Перечень государственных образовательных организаций Пензенской области, перечень муниципальных образовательных организаций, в которых организуется индивидуальный отбор в следующем учебном году (на следующий учебный год), с указанием предельной наполняемост">
        <w:r>
          <w:rPr>
            <w:color w:val="0000FF"/>
          </w:rPr>
          <w:t>части 2</w:t>
        </w:r>
      </w:hyperlink>
      <w:r>
        <w:t xml:space="preserve"> настоящей статьи, и не прошли в них индивидуальный отбор.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Перечни указанных в </w:t>
      </w:r>
      <w:hyperlink w:anchor="P182" w:tooltip="7. При отсутствии классов универсального профиля в организациях, осуществляющих образовательную деятельность по программам среднего общего образования, включенных в указанный в части 2 настоящей статьи перечень, орган, осуществляющий государственное управление">
        <w:r>
          <w:rPr>
            <w:color w:val="0000FF"/>
          </w:rPr>
          <w:t>абзаце первом</w:t>
        </w:r>
      </w:hyperlink>
      <w:r>
        <w:t xml:space="preserve"> настоящей части государственных и (или) муниципальных организац</w:t>
      </w:r>
      <w:r>
        <w:t xml:space="preserve">ий с закреплением их за конкретными территориями муниципального района, городского округа утверждаются соответственно органом, осуществляющим государственное управление в сфере образования Пензенской области, уполномоченным органом местного самоуправления </w:t>
      </w:r>
      <w:r>
        <w:t>и размещаются на их официальных сайтах в информационно-телекоммуникационной сети "Интернет" не позднее 1 июня текущего учебного года.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8. В целях реализации права лиц, не прошедших индивидуальный отбор, на получение основного общего и среднего общего образо</w:t>
      </w:r>
      <w:r>
        <w:t>вания орган, осуществляющий государственное управление в сфере образования Пензенской области, уполномоченный орган местного самоуправления при необходимости обеспечивают создание в образовательных организациях классов без углубленного изучения отдельных у</w:t>
      </w:r>
      <w:r>
        <w:t>чебных предметов и (или) классов универсального профиля.</w:t>
      </w:r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Title0"/>
        <w:ind w:firstLine="540"/>
        <w:jc w:val="both"/>
        <w:outlineLvl w:val="0"/>
      </w:pPr>
      <w:r>
        <w:t>Статья 9. Компенсация расходов учредителя муниципальной образовательной организации на организацию бесплатной перевозки обучающихся</w:t>
      </w:r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Normal0"/>
        <w:ind w:firstLine="540"/>
        <w:jc w:val="both"/>
      </w:pPr>
      <w:r>
        <w:t>Учредителю муниципальной образовательной организации, реализующей</w:t>
      </w:r>
      <w:r>
        <w:t xml:space="preserve"> основные общеобразовательные программы, осуществляется компенсация расходов на организацию бесплатной перевозки обучающихся в данной образовательной организации, проживающих на территории иного муниципального района или городского округа, между поселениям</w:t>
      </w:r>
      <w:r>
        <w:t>и, входящими в состав разных муниципальных районов, между городскими округами, между поселением и городским округом, на территории которых не обеспечена транспортная доступность соответствующих образовательных организаций по месту жительства обучающихся.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Компенсация расходов учредителя муниципальной образовательной организации, реализующей основные общеобразовательные программы, осуществляется в форме иных межбюджетных трансфертов, предоставляемых из бюджета муниципального района (городского округа), не об</w:t>
      </w:r>
      <w:r>
        <w:t>еспечившего транспортную доступность образовательных организаций по месту жительства обучающихся, в соответствии с муниципальными правовыми актами представительного органа муниципального района (городского округа).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>Расчет компенсации осуществляется с учето</w:t>
      </w:r>
      <w:r>
        <w:t xml:space="preserve">м затрат на оплату труда, топливо, смазочные материалы, техническое обслуживание и ремонт транспортных средств, а также с учетом протяженности </w:t>
      </w:r>
      <w:r>
        <w:lastRenderedPageBreak/>
        <w:t>маршрутов и количества дней, в которые происходит перевозка обучающихся.</w:t>
      </w:r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Title0"/>
        <w:ind w:firstLine="540"/>
        <w:jc w:val="both"/>
        <w:outlineLvl w:val="0"/>
      </w:pPr>
      <w:r>
        <w:t>Статья 10. Организация питания обучающи</w:t>
      </w:r>
      <w:r>
        <w:t>хся</w:t>
      </w:r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Normal0"/>
        <w:ind w:firstLine="540"/>
        <w:jc w:val="both"/>
      </w:pPr>
      <w:r>
        <w:t>1. Организация питания обучающихся возлагается на организации, осуществляющие образовательную деятельность.</w:t>
      </w:r>
    </w:p>
    <w:p w:rsidR="00C210E2" w:rsidRDefault="00BE0F15">
      <w:pPr>
        <w:pStyle w:val="ConsPlusNormal0"/>
        <w:spacing w:before="200"/>
        <w:ind w:firstLine="540"/>
        <w:jc w:val="both"/>
      </w:pPr>
      <w:bookmarkStart w:id="9" w:name="P195"/>
      <w:bookmarkEnd w:id="9"/>
      <w:r>
        <w:t>2. Обучающиеся по образовательным программам начального общего образования в государственных и муниципальных образовательных организациях Пензе</w:t>
      </w:r>
      <w:r>
        <w:t xml:space="preserve">нской области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в соответствии с </w:t>
      </w:r>
      <w:hyperlink r:id="rId72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частью 2.1 статьи 37</w:t>
        </w:r>
      </w:hyperlink>
      <w:r>
        <w:t xml:space="preserve"> Федерального закона от 29 декабря 2012 года N 273-ФЗ "Об образовании в Ро</w:t>
      </w:r>
      <w:r>
        <w:t>ссийской Федерации".</w:t>
      </w:r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Title0"/>
        <w:ind w:firstLine="540"/>
        <w:jc w:val="both"/>
        <w:outlineLvl w:val="0"/>
      </w:pPr>
      <w:r>
        <w:t>Статья 11. Вступление в силу настоящего Закона</w:t>
      </w:r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Normal0"/>
        <w:ind w:firstLine="540"/>
        <w:jc w:val="both"/>
      </w:pPr>
      <w:r>
        <w:t>1. Настоящий Закон вступает в силу по истечении десяти дней после дня его официального опубликования и в части выделения бюджетных ассигнований на принятие новых видов расходных обязател</w:t>
      </w:r>
      <w:r>
        <w:t>ьств, осуществляемых при наличии соответствующих источников дополнительных поступлений в бюджет и (или) при сокращении бюджетных ассигнований по отдельным статьям расходов бюджета Пензенской области, действует в части, не противоречащей закону Пензенской о</w:t>
      </w:r>
      <w:r>
        <w:t>бласти о бюджете Пензенской области на очередной финансовый год и плановый период.</w:t>
      </w:r>
    </w:p>
    <w:p w:rsidR="00C210E2" w:rsidRDefault="00BE0F15">
      <w:pPr>
        <w:pStyle w:val="ConsPlusNormal0"/>
        <w:spacing w:before="200"/>
        <w:ind w:firstLine="540"/>
        <w:jc w:val="both"/>
      </w:pPr>
      <w:r>
        <w:t xml:space="preserve">2. Действие положений </w:t>
      </w:r>
      <w:hyperlink w:anchor="P74" w:tooltip="35) установление порядка выплаты заказчиком целевого обучения или гражданином, принятым на целевое обучение по образовательной программе высшего образования за счет бюджетных ассигнований бюджета Пензенской области в пределах установленной квоты, штрафа в случ">
        <w:r>
          <w:rPr>
            <w:color w:val="0000FF"/>
          </w:rPr>
          <w:t>пункта 35 статьи 4</w:t>
        </w:r>
      </w:hyperlink>
      <w:r>
        <w:t xml:space="preserve"> настоящего Закона не распространяется на правоотношения, возникшие из договоров о целевом обучен</w:t>
      </w:r>
      <w:r>
        <w:t>ии, заключенных до 1 мая 2024 года.</w:t>
      </w:r>
    </w:p>
    <w:p w:rsidR="00C210E2" w:rsidRDefault="00C210E2">
      <w:pPr>
        <w:pStyle w:val="ConsPlusNormal0"/>
        <w:jc w:val="both"/>
      </w:pPr>
    </w:p>
    <w:p w:rsidR="00C210E2" w:rsidRDefault="00BE0F15">
      <w:pPr>
        <w:pStyle w:val="ConsPlusNormal0"/>
        <w:jc w:val="right"/>
      </w:pPr>
      <w:r>
        <w:t>Губернатор</w:t>
      </w:r>
    </w:p>
    <w:p w:rsidR="00C210E2" w:rsidRDefault="00BE0F15">
      <w:pPr>
        <w:pStyle w:val="ConsPlusNormal0"/>
        <w:jc w:val="right"/>
      </w:pPr>
      <w:r>
        <w:t>Пензенской области</w:t>
      </w:r>
    </w:p>
    <w:p w:rsidR="00C210E2" w:rsidRDefault="00BE0F15">
      <w:pPr>
        <w:pStyle w:val="ConsPlusNormal0"/>
        <w:jc w:val="right"/>
      </w:pPr>
      <w:r>
        <w:t>О.В.МЕЛЬНИЧЕНКО</w:t>
      </w:r>
    </w:p>
    <w:p w:rsidR="00C210E2" w:rsidRDefault="00BE0F15">
      <w:pPr>
        <w:pStyle w:val="ConsPlusNormal0"/>
      </w:pPr>
      <w:r>
        <w:t>г. Пенза</w:t>
      </w:r>
    </w:p>
    <w:p w:rsidR="00C210E2" w:rsidRDefault="00BE0F15">
      <w:pPr>
        <w:pStyle w:val="ConsPlusNormal0"/>
        <w:spacing w:before="200"/>
      </w:pPr>
      <w:r>
        <w:t>31 мая 2024 года</w:t>
      </w:r>
    </w:p>
    <w:p w:rsidR="00C210E2" w:rsidRDefault="00BE0F15">
      <w:pPr>
        <w:pStyle w:val="ConsPlusNormal0"/>
        <w:spacing w:before="200"/>
      </w:pPr>
      <w:r>
        <w:t>N 4313-ЗПО</w:t>
      </w:r>
    </w:p>
    <w:p w:rsidR="00C210E2" w:rsidRDefault="00C210E2">
      <w:pPr>
        <w:pStyle w:val="ConsPlusNormal0"/>
        <w:jc w:val="both"/>
      </w:pPr>
    </w:p>
    <w:p w:rsidR="00C210E2" w:rsidRDefault="00C210E2">
      <w:pPr>
        <w:pStyle w:val="ConsPlusNormal0"/>
        <w:jc w:val="both"/>
      </w:pPr>
    </w:p>
    <w:p w:rsidR="00C210E2" w:rsidRDefault="00C210E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210E2">
      <w:headerReference w:type="default" r:id="rId73"/>
      <w:footerReference w:type="default" r:id="rId74"/>
      <w:headerReference w:type="first" r:id="rId75"/>
      <w:footerReference w:type="first" r:id="rId7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F15" w:rsidRDefault="00BE0F15">
      <w:r>
        <w:separator/>
      </w:r>
    </w:p>
  </w:endnote>
  <w:endnote w:type="continuationSeparator" w:id="0">
    <w:p w:rsidR="00BE0F15" w:rsidRDefault="00BE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0E2" w:rsidRDefault="00C210E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210E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210E2" w:rsidRDefault="00BE0F1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210E2" w:rsidRDefault="00BE0F1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210E2" w:rsidRDefault="00BE0F1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C24A3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C24A3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C210E2" w:rsidRDefault="00BE0F1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0E2" w:rsidRDefault="00C210E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210E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210E2" w:rsidRDefault="00BE0F1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210E2" w:rsidRDefault="00BE0F1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210E2" w:rsidRDefault="00BE0F1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C24A3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C24A3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C210E2" w:rsidRDefault="00BE0F1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F15" w:rsidRDefault="00BE0F15">
      <w:r>
        <w:separator/>
      </w:r>
    </w:p>
  </w:footnote>
  <w:footnote w:type="continuationSeparator" w:id="0">
    <w:p w:rsidR="00BE0F15" w:rsidRDefault="00BE0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210E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210E2" w:rsidRDefault="00BE0F1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Пензенской обл. от 31.05.2024 N 4313-ЗПО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27.02.2026)</w:t>
          </w:r>
          <w:r>
            <w:rPr>
              <w:rFonts w:ascii="Tahoma" w:hAnsi="Tahoma" w:cs="Tahoma"/>
              <w:sz w:val="16"/>
              <w:szCs w:val="16"/>
            </w:rPr>
            <w:br/>
            <w:t>"Об образовании в Пензенской области"</w:t>
          </w:r>
          <w:r>
            <w:rPr>
              <w:rFonts w:ascii="Tahoma" w:hAnsi="Tahoma" w:cs="Tahoma"/>
              <w:sz w:val="16"/>
              <w:szCs w:val="16"/>
            </w:rPr>
            <w:br/>
            <w:t>(принят ЗС Пен...</w:t>
          </w:r>
        </w:p>
      </w:tc>
      <w:tc>
        <w:tcPr>
          <w:tcW w:w="2300" w:type="pct"/>
          <w:vAlign w:val="center"/>
        </w:tcPr>
        <w:p w:rsidR="00C210E2" w:rsidRDefault="00BE0F1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27.05.2026</w:t>
          </w:r>
        </w:p>
      </w:tc>
    </w:tr>
  </w:tbl>
  <w:p w:rsidR="00C210E2" w:rsidRDefault="00C210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210E2" w:rsidRDefault="00C210E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210E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210E2" w:rsidRDefault="00BE0F1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Пензенской обл. от </w:t>
          </w:r>
          <w:r>
            <w:rPr>
              <w:rFonts w:ascii="Tahoma" w:hAnsi="Tahoma" w:cs="Tahoma"/>
              <w:sz w:val="16"/>
              <w:szCs w:val="16"/>
            </w:rPr>
            <w:t>31.05.2024 N 4313-ЗПО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>"Об образовании в Пензенской области"</w:t>
          </w:r>
          <w:r>
            <w:rPr>
              <w:rFonts w:ascii="Tahoma" w:hAnsi="Tahoma" w:cs="Tahoma"/>
              <w:sz w:val="16"/>
              <w:szCs w:val="16"/>
            </w:rPr>
            <w:br/>
            <w:t>(принят ЗС Пен...</w:t>
          </w:r>
        </w:p>
      </w:tc>
      <w:tc>
        <w:tcPr>
          <w:tcW w:w="2300" w:type="pct"/>
          <w:vAlign w:val="center"/>
        </w:tcPr>
        <w:p w:rsidR="00C210E2" w:rsidRDefault="00BE0F1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27.05.20</w:t>
          </w:r>
          <w:r>
            <w:rPr>
              <w:rFonts w:ascii="Tahoma" w:hAnsi="Tahoma" w:cs="Tahoma"/>
              <w:sz w:val="16"/>
              <w:szCs w:val="16"/>
            </w:rPr>
            <w:t>26</w:t>
          </w:r>
        </w:p>
      </w:tc>
    </w:tr>
  </w:tbl>
  <w:p w:rsidR="00C210E2" w:rsidRDefault="00C210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210E2" w:rsidRDefault="00C210E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0E2"/>
    <w:rsid w:val="00BC24A3"/>
    <w:rsid w:val="00BE0F15"/>
    <w:rsid w:val="00C2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5BA01-BACE-4E5C-9B29-E26F2A6D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21&amp;n=213312&amp;dst=100005" TargetMode="External"/><Relationship Id="rId21" Type="http://schemas.openxmlformats.org/officeDocument/2006/relationships/hyperlink" Target="https://login.consultant.ru/link/?req=doc&amp;base=RLAW021&amp;n=212218&amp;dst=100010" TargetMode="External"/><Relationship Id="rId42" Type="http://schemas.openxmlformats.org/officeDocument/2006/relationships/hyperlink" Target="https://login.consultant.ru/link/?req=doc&amp;base=RLAW021&amp;n=206644&amp;dst=100011" TargetMode="External"/><Relationship Id="rId47" Type="http://schemas.openxmlformats.org/officeDocument/2006/relationships/hyperlink" Target="https://login.consultant.ru/link/?req=doc&amp;base=RLAW021&amp;n=208817&amp;dst=6" TargetMode="External"/><Relationship Id="rId63" Type="http://schemas.openxmlformats.org/officeDocument/2006/relationships/hyperlink" Target="https://login.consultant.ru/link/?req=doc&amp;base=RLAW021&amp;n=213941&amp;dst=100084" TargetMode="External"/><Relationship Id="rId68" Type="http://schemas.openxmlformats.org/officeDocument/2006/relationships/hyperlink" Target="https://login.consultant.ru/link/?req=doc&amp;base=RLAW021&amp;n=213099&amp;dst=100011" TargetMode="External"/><Relationship Id="rId16" Type="http://schemas.openxmlformats.org/officeDocument/2006/relationships/hyperlink" Target="https://login.consultant.ru/link/?req=doc&amp;base=RLAW021&amp;n=213373&amp;dst=100007" TargetMode="External"/><Relationship Id="rId11" Type="http://schemas.openxmlformats.org/officeDocument/2006/relationships/hyperlink" Target="https://login.consultant.ru/link/?req=doc&amp;base=RLAW021&amp;n=204692&amp;dst=100007" TargetMode="External"/><Relationship Id="rId24" Type="http://schemas.openxmlformats.org/officeDocument/2006/relationships/hyperlink" Target="https://login.consultant.ru/link/?req=doc&amp;base=RLAW021&amp;n=196776&amp;dst=100032" TargetMode="External"/><Relationship Id="rId32" Type="http://schemas.openxmlformats.org/officeDocument/2006/relationships/hyperlink" Target="https://login.consultant.ru/link/?req=doc&amp;base=RLAW021&amp;n=195091&amp;dst=100010" TargetMode="External"/><Relationship Id="rId37" Type="http://schemas.openxmlformats.org/officeDocument/2006/relationships/hyperlink" Target="https://login.consultant.ru/link/?req=doc&amp;base=RLAW021&amp;n=215810&amp;dst=100008" TargetMode="External"/><Relationship Id="rId40" Type="http://schemas.openxmlformats.org/officeDocument/2006/relationships/hyperlink" Target="https://login.consultant.ru/link/?req=doc&amp;base=RLAW021&amp;n=209531&amp;dst=100008" TargetMode="External"/><Relationship Id="rId45" Type="http://schemas.openxmlformats.org/officeDocument/2006/relationships/hyperlink" Target="https://login.consultant.ru/link/?req=doc&amp;base=RLAW021&amp;n=204692&amp;dst=100007" TargetMode="External"/><Relationship Id="rId53" Type="http://schemas.openxmlformats.org/officeDocument/2006/relationships/hyperlink" Target="https://login.consultant.ru/link/?req=doc&amp;base=RLAW021&amp;n=197687&amp;dst=100005" TargetMode="External"/><Relationship Id="rId58" Type="http://schemas.openxmlformats.org/officeDocument/2006/relationships/hyperlink" Target="https://login.consultant.ru/link/?req=doc&amp;base=RLAW021&amp;n=212345&amp;dst=100583" TargetMode="External"/><Relationship Id="rId66" Type="http://schemas.openxmlformats.org/officeDocument/2006/relationships/hyperlink" Target="https://login.consultant.ru/link/?req=doc&amp;base=RLAW021&amp;n=213373&amp;dst=100010" TargetMode="External"/><Relationship Id="rId74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021&amp;n=214177&amp;dst=100526" TargetMode="External"/><Relationship Id="rId19" Type="http://schemas.openxmlformats.org/officeDocument/2006/relationships/hyperlink" Target="https://login.consultant.ru/link/?req=doc&amp;base=LAW&amp;n=532901&amp;dst=626" TargetMode="External"/><Relationship Id="rId14" Type="http://schemas.openxmlformats.org/officeDocument/2006/relationships/hyperlink" Target="https://login.consultant.ru/link/?req=doc&amp;base=RLAW021&amp;n=209531&amp;dst=100007" TargetMode="External"/><Relationship Id="rId22" Type="http://schemas.openxmlformats.org/officeDocument/2006/relationships/hyperlink" Target="https://login.consultant.ru/link/?req=doc&amp;base=RLAW021&amp;n=196565&amp;dst=100010" TargetMode="External"/><Relationship Id="rId27" Type="http://schemas.openxmlformats.org/officeDocument/2006/relationships/hyperlink" Target="https://login.consultant.ru/link/?req=doc&amp;base=RLAW021&amp;n=87060&amp;dst=100048" TargetMode="External"/><Relationship Id="rId30" Type="http://schemas.openxmlformats.org/officeDocument/2006/relationships/hyperlink" Target="https://login.consultant.ru/link/?req=doc&amp;base=RLAW021&amp;n=198074&amp;dst=100014" TargetMode="External"/><Relationship Id="rId35" Type="http://schemas.openxmlformats.org/officeDocument/2006/relationships/hyperlink" Target="https://login.consultant.ru/link/?req=doc&amp;base=RLAW021&amp;n=206217&amp;dst=100012" TargetMode="External"/><Relationship Id="rId43" Type="http://schemas.openxmlformats.org/officeDocument/2006/relationships/hyperlink" Target="https://login.consultant.ru/link/?req=doc&amp;base=RLAW021&amp;n=122514&amp;dst=100010" TargetMode="External"/><Relationship Id="rId48" Type="http://schemas.openxmlformats.org/officeDocument/2006/relationships/hyperlink" Target="https://login.consultant.ru/link/?req=doc&amp;base=RLAW021&amp;n=194559&amp;dst=100005" TargetMode="External"/><Relationship Id="rId56" Type="http://schemas.openxmlformats.org/officeDocument/2006/relationships/hyperlink" Target="https://login.consultant.ru/link/?req=doc&amp;base=RLAW021&amp;n=215860" TargetMode="External"/><Relationship Id="rId64" Type="http://schemas.openxmlformats.org/officeDocument/2006/relationships/hyperlink" Target="https://login.consultant.ru/link/?req=doc&amp;base=RLAW021&amp;n=213941&amp;dst=100051" TargetMode="External"/><Relationship Id="rId69" Type="http://schemas.openxmlformats.org/officeDocument/2006/relationships/hyperlink" Target="https://login.consultant.ru/link/?req=doc&amp;base=RLAW021&amp;n=215810&amp;dst=100010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21&amp;n=208578&amp;dst=100032" TargetMode="External"/><Relationship Id="rId51" Type="http://schemas.openxmlformats.org/officeDocument/2006/relationships/hyperlink" Target="https://login.consultant.ru/link/?req=doc&amp;base=LAW&amp;n=532901&amp;dst=563" TargetMode="External"/><Relationship Id="rId72" Type="http://schemas.openxmlformats.org/officeDocument/2006/relationships/hyperlink" Target="https://login.consultant.ru/link/?req=doc&amp;base=LAW&amp;n=532901&amp;dst=39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1&amp;n=206747&amp;dst=100023" TargetMode="External"/><Relationship Id="rId17" Type="http://schemas.openxmlformats.org/officeDocument/2006/relationships/hyperlink" Target="https://login.consultant.ru/link/?req=doc&amp;base=RLAW021&amp;n=215810&amp;dst=100007" TargetMode="External"/><Relationship Id="rId25" Type="http://schemas.openxmlformats.org/officeDocument/2006/relationships/hyperlink" Target="https://login.consultant.ru/link/?req=doc&amp;base=RLAW021&amp;n=195409&amp;dst=100011" TargetMode="External"/><Relationship Id="rId33" Type="http://schemas.openxmlformats.org/officeDocument/2006/relationships/hyperlink" Target="https://login.consultant.ru/link/?req=doc&amp;base=RLAW021&amp;n=197697&amp;dst=100005" TargetMode="External"/><Relationship Id="rId38" Type="http://schemas.openxmlformats.org/officeDocument/2006/relationships/hyperlink" Target="https://login.consultant.ru/link/?req=doc&amp;base=LAW&amp;n=533256" TargetMode="External"/><Relationship Id="rId46" Type="http://schemas.openxmlformats.org/officeDocument/2006/relationships/hyperlink" Target="https://login.consultant.ru/link/?req=doc&amp;base=RLAW021&amp;n=217233&amp;dst=100013" TargetMode="External"/><Relationship Id="rId59" Type="http://schemas.openxmlformats.org/officeDocument/2006/relationships/hyperlink" Target="https://login.consultant.ru/link/?req=doc&amp;base=LAW&amp;n=507470" TargetMode="External"/><Relationship Id="rId67" Type="http://schemas.openxmlformats.org/officeDocument/2006/relationships/hyperlink" Target="https://login.consultant.ru/link/?req=doc&amp;base=RLAW021&amp;n=197032&amp;dst=100007" TargetMode="External"/><Relationship Id="rId20" Type="http://schemas.openxmlformats.org/officeDocument/2006/relationships/hyperlink" Target="https://login.consultant.ru/link/?req=doc&amp;base=RLAW021&amp;n=198074&amp;dst=100012" TargetMode="External"/><Relationship Id="rId41" Type="http://schemas.openxmlformats.org/officeDocument/2006/relationships/hyperlink" Target="https://login.consultant.ru/link/?req=doc&amp;base=RLAW021&amp;n=202610" TargetMode="External"/><Relationship Id="rId54" Type="http://schemas.openxmlformats.org/officeDocument/2006/relationships/hyperlink" Target="https://login.consultant.ru/link/?req=doc&amp;base=RLAW021&amp;n=213082&amp;dst=100013" TargetMode="External"/><Relationship Id="rId62" Type="http://schemas.openxmlformats.org/officeDocument/2006/relationships/hyperlink" Target="https://login.consultant.ru/link/?req=doc&amp;base=RLAW021&amp;n=213939&amp;dst=100011" TargetMode="External"/><Relationship Id="rId70" Type="http://schemas.openxmlformats.org/officeDocument/2006/relationships/hyperlink" Target="https://login.consultant.ru/link/?req=doc&amp;base=RLAW021&amp;n=210680&amp;dst=100009" TargetMode="External"/><Relationship Id="rId75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EXP021&amp;n=17432&amp;dst=100007" TargetMode="External"/><Relationship Id="rId15" Type="http://schemas.openxmlformats.org/officeDocument/2006/relationships/hyperlink" Target="https://login.consultant.ru/link/?req=doc&amp;base=RLAW021&amp;n=210680&amp;dst=100007" TargetMode="External"/><Relationship Id="rId23" Type="http://schemas.openxmlformats.org/officeDocument/2006/relationships/hyperlink" Target="https://login.consultant.ru/link/?req=doc&amp;base=RLAW021&amp;n=196776&amp;dst=100013" TargetMode="External"/><Relationship Id="rId28" Type="http://schemas.openxmlformats.org/officeDocument/2006/relationships/hyperlink" Target="https://login.consultant.ru/link/?req=doc&amp;base=RLAW021&amp;n=216013&amp;dst=100062" TargetMode="External"/><Relationship Id="rId36" Type="http://schemas.openxmlformats.org/officeDocument/2006/relationships/hyperlink" Target="https://login.consultant.ru/link/?req=doc&amp;base=LAW&amp;n=532901&amp;dst=961" TargetMode="External"/><Relationship Id="rId49" Type="http://schemas.openxmlformats.org/officeDocument/2006/relationships/hyperlink" Target="https://login.consultant.ru/link/?req=doc&amp;base=RLAW021&amp;n=209531&amp;dst=100010" TargetMode="External"/><Relationship Id="rId57" Type="http://schemas.openxmlformats.org/officeDocument/2006/relationships/hyperlink" Target="https://login.consultant.ru/link/?req=doc&amp;base=RLAW021&amp;n=198074&amp;dst=100019" TargetMode="External"/><Relationship Id="rId10" Type="http://schemas.openxmlformats.org/officeDocument/2006/relationships/hyperlink" Target="https://login.consultant.ru/link/?req=doc&amp;base=RLAW021&amp;n=204697&amp;dst=100018" TargetMode="External"/><Relationship Id="rId31" Type="http://schemas.openxmlformats.org/officeDocument/2006/relationships/hyperlink" Target="https://login.consultant.ru/link/?req=doc&amp;base=RLAW021&amp;n=198074&amp;dst=100015" TargetMode="External"/><Relationship Id="rId44" Type="http://schemas.openxmlformats.org/officeDocument/2006/relationships/hyperlink" Target="https://login.consultant.ru/link/?req=doc&amp;base=RLAW021&amp;n=213373&amp;dst=100008" TargetMode="External"/><Relationship Id="rId52" Type="http://schemas.openxmlformats.org/officeDocument/2006/relationships/hyperlink" Target="https://login.consultant.ru/link/?req=doc&amp;base=LAW&amp;n=532901&amp;dst=568" TargetMode="External"/><Relationship Id="rId60" Type="http://schemas.openxmlformats.org/officeDocument/2006/relationships/hyperlink" Target="https://login.consultant.ru/link/?req=doc&amp;base=RLAW021&amp;n=214177&amp;dst=100138" TargetMode="External"/><Relationship Id="rId65" Type="http://schemas.openxmlformats.org/officeDocument/2006/relationships/hyperlink" Target="https://login.consultant.ru/link/?req=doc&amp;base=LAW&amp;n=426999&amp;dst=100019" TargetMode="External"/><Relationship Id="rId73" Type="http://schemas.openxmlformats.org/officeDocument/2006/relationships/header" Target="header1.xm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21&amp;n=198074&amp;dst=100009" TargetMode="External"/><Relationship Id="rId13" Type="http://schemas.openxmlformats.org/officeDocument/2006/relationships/hyperlink" Target="https://login.consultant.ru/link/?req=doc&amp;base=RLAW021&amp;n=208484&amp;dst=100009" TargetMode="External"/><Relationship Id="rId18" Type="http://schemas.openxmlformats.org/officeDocument/2006/relationships/hyperlink" Target="https://login.consultant.ru/link/?req=doc&amp;base=LAW&amp;n=2875" TargetMode="External"/><Relationship Id="rId39" Type="http://schemas.openxmlformats.org/officeDocument/2006/relationships/hyperlink" Target="https://login.consultant.ru/link/?req=doc&amp;base=RLAW021&amp;n=194577&amp;dst=100012" TargetMode="External"/><Relationship Id="rId34" Type="http://schemas.openxmlformats.org/officeDocument/2006/relationships/hyperlink" Target="https://login.consultant.ru/link/?req=doc&amp;base=RLAW021&amp;n=197731&amp;dst=100011" TargetMode="External"/><Relationship Id="rId50" Type="http://schemas.openxmlformats.org/officeDocument/2006/relationships/hyperlink" Target="https://login.consultant.ru/link/?req=doc&amp;base=LAW&amp;n=532901&amp;dst=563" TargetMode="External"/><Relationship Id="rId55" Type="http://schemas.openxmlformats.org/officeDocument/2006/relationships/hyperlink" Target="https://login.consultant.ru/link/?req=doc&amp;base=RLAW021&amp;n=198074&amp;dst=100017" TargetMode="External"/><Relationship Id="rId76" Type="http://schemas.openxmlformats.org/officeDocument/2006/relationships/footer" Target="footer2.xml"/><Relationship Id="rId7" Type="http://schemas.openxmlformats.org/officeDocument/2006/relationships/hyperlink" Target="https://login.consultant.ru/link/?req=doc&amp;base=RLAW021&amp;n=197032&amp;dst=100007" TargetMode="External"/><Relationship Id="rId71" Type="http://schemas.openxmlformats.org/officeDocument/2006/relationships/hyperlink" Target="https://login.consultant.ru/link/?req=doc&amp;base=RLAW021&amp;n=216013&amp;dst=10006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1&amp;n=210680&amp;dst=10000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10574</Words>
  <Characters>60276</Characters>
  <Application>Microsoft Office Word</Application>
  <DocSecurity>0</DocSecurity>
  <Lines>502</Lines>
  <Paragraphs>141</Paragraphs>
  <ScaleCrop>false</ScaleCrop>
  <Company>КонсультантПлюс Версия 4026.00.02</Company>
  <LinksUpToDate>false</LinksUpToDate>
  <CharactersWithSpaces>70709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Пензенской обл. от 31.05.2024 N 4313-ЗПО
(ред. от 27.02.2026)
"Об образовании в Пензенской области"
(принят ЗС Пензенской обл. 31.05.2024)</dc:title>
  <cp:lastModifiedBy>Андрей В. Ефименко</cp:lastModifiedBy>
  <cp:revision>2</cp:revision>
  <dcterms:created xsi:type="dcterms:W3CDTF">2026-05-27T13:35:00Z</dcterms:created>
  <dcterms:modified xsi:type="dcterms:W3CDTF">2026-05-27T13:36:00Z</dcterms:modified>
</cp:coreProperties>
</file>